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690" w:rsidRPr="00774EF6" w:rsidRDefault="00E94B56" w:rsidP="008E2549">
      <w:pPr>
        <w:jc w:val="center"/>
        <w:rPr>
          <w:rFonts w:ascii="Castellar" w:hAnsi="Castellar" w:cs="Times New Roman"/>
          <w:b/>
          <w:sz w:val="32"/>
          <w:szCs w:val="32"/>
          <w:u w:val="single"/>
        </w:rPr>
      </w:pPr>
      <w:r>
        <w:rPr>
          <w:rFonts w:ascii="Castellar" w:hAnsi="Castellar" w:cs="Times New Roman"/>
          <w:b/>
          <w:sz w:val="32"/>
          <w:szCs w:val="32"/>
          <w:u w:val="single"/>
        </w:rPr>
        <w:t xml:space="preserve">Early </w:t>
      </w:r>
      <w:r w:rsidR="004511AB">
        <w:rPr>
          <w:rFonts w:ascii="Castellar" w:hAnsi="Castellar" w:cs="Times New Roman"/>
          <w:b/>
          <w:sz w:val="32"/>
          <w:szCs w:val="32"/>
          <w:u w:val="single"/>
        </w:rPr>
        <w:t>V</w:t>
      </w:r>
      <w:r w:rsidR="00AF32C1" w:rsidRPr="00AF32C1">
        <w:rPr>
          <w:rFonts w:ascii="Castellar" w:hAnsi="Castellar" w:cs="Times New Roman"/>
          <w:b/>
          <w:sz w:val="32"/>
          <w:szCs w:val="32"/>
          <w:u w:val="single"/>
        </w:rPr>
        <w:t xml:space="preserve">OCAL PEDAGOGUES: A </w:t>
      </w:r>
      <w:r w:rsidR="00293D67">
        <w:rPr>
          <w:rFonts w:ascii="Castellar" w:hAnsi="Castellar" w:cs="Times New Roman"/>
          <w:b/>
          <w:sz w:val="32"/>
          <w:szCs w:val="32"/>
          <w:u w:val="single"/>
        </w:rPr>
        <w:t xml:space="preserve">chronological </w:t>
      </w:r>
      <w:r w:rsidR="00AF32C1" w:rsidRPr="00AF32C1">
        <w:rPr>
          <w:rFonts w:ascii="Castellar" w:hAnsi="Castellar" w:cs="Times New Roman"/>
          <w:b/>
          <w:sz w:val="32"/>
          <w:szCs w:val="32"/>
          <w:u w:val="single"/>
        </w:rPr>
        <w:t>STUDY GUIDE</w:t>
      </w:r>
    </w:p>
    <w:p w:rsidR="0023464B" w:rsidRPr="0023464B" w:rsidRDefault="0023464B" w:rsidP="0023464B">
      <w:pPr>
        <w:rPr>
          <w:rFonts w:ascii="Castellar" w:hAnsi="Castellar" w:cs="Times New Roman"/>
          <w:b/>
          <w:u w:val="single"/>
        </w:rPr>
      </w:pPr>
      <w:r>
        <w:rPr>
          <w:rFonts w:ascii="Castellar" w:hAnsi="Castellar" w:cs="Times New Roman"/>
          <w:b/>
          <w:u w:val="single"/>
        </w:rPr>
        <w:t xml:space="preserve">Giovanni </w:t>
      </w:r>
      <w:proofErr w:type="spellStart"/>
      <w:r>
        <w:rPr>
          <w:rFonts w:ascii="Castellar" w:hAnsi="Castellar" w:cs="Times New Roman"/>
          <w:b/>
          <w:u w:val="single"/>
        </w:rPr>
        <w:t>Camillo</w:t>
      </w:r>
      <w:proofErr w:type="spellEnd"/>
      <w:r>
        <w:rPr>
          <w:rFonts w:ascii="Castellar" w:hAnsi="Castellar" w:cs="Times New Roman"/>
          <w:b/>
          <w:u w:val="single"/>
        </w:rPr>
        <w:t xml:space="preserve"> </w:t>
      </w:r>
      <w:proofErr w:type="spellStart"/>
      <w:r>
        <w:rPr>
          <w:rFonts w:ascii="Castellar" w:hAnsi="Castellar" w:cs="Times New Roman"/>
          <w:b/>
          <w:u w:val="single"/>
        </w:rPr>
        <w:t>Maffei</w:t>
      </w:r>
      <w:proofErr w:type="spellEnd"/>
      <w:r>
        <w:rPr>
          <w:rFonts w:ascii="Castellar" w:hAnsi="Castellar" w:cs="Times New Roman"/>
          <w:b/>
          <w:u w:val="single"/>
        </w:rPr>
        <w:t xml:space="preserve"> (1533-1603)</w:t>
      </w:r>
    </w:p>
    <w:p w:rsidR="00204454" w:rsidRPr="00204454" w:rsidRDefault="00204454" w:rsidP="00204454">
      <w:pPr>
        <w:rPr>
          <w:rFonts w:ascii="Times New Roman" w:hAnsi="Times New Roman" w:cs="Times New Roman"/>
          <w:b/>
        </w:rPr>
      </w:pPr>
      <w:r w:rsidRPr="00204454">
        <w:rPr>
          <w:rFonts w:ascii="Times New Roman" w:hAnsi="Times New Roman" w:cs="Times New Roman"/>
          <w:b/>
        </w:rPr>
        <w:t>Breathing/Support:</w:t>
      </w:r>
    </w:p>
    <w:p w:rsidR="0023464B" w:rsidRPr="0023464B" w:rsidRDefault="00204454" w:rsidP="00BB6385">
      <w:pPr>
        <w:pStyle w:val="ListParagraph"/>
        <w:numPr>
          <w:ilvl w:val="0"/>
          <w:numId w:val="11"/>
        </w:numPr>
        <w:rPr>
          <w:rFonts w:ascii="Times New Roman" w:hAnsi="Times New Roman" w:cs="Times New Roman"/>
        </w:rPr>
      </w:pPr>
      <w:r>
        <w:rPr>
          <w:rFonts w:ascii="Times New Roman" w:hAnsi="Times New Roman" w:cs="Times New Roman"/>
        </w:rPr>
        <w:t xml:space="preserve">Said </w:t>
      </w:r>
      <w:r w:rsidR="001C26D8">
        <w:rPr>
          <w:rFonts w:ascii="Times New Roman" w:hAnsi="Times New Roman" w:cs="Times New Roman"/>
        </w:rPr>
        <w:t>“G</w:t>
      </w:r>
      <w:r w:rsidR="0023464B" w:rsidRPr="0023464B">
        <w:rPr>
          <w:rFonts w:ascii="Times New Roman" w:hAnsi="Times New Roman" w:cs="Times New Roman"/>
        </w:rPr>
        <w:t>radually press the breath with the voice, and pay great attention that it does not go out through the nose or by the palate, for the one or the other would be a very great</w:t>
      </w:r>
      <w:r w:rsidR="0082413D">
        <w:rPr>
          <w:rFonts w:ascii="Times New Roman" w:hAnsi="Times New Roman" w:cs="Times New Roman"/>
        </w:rPr>
        <w:t xml:space="preserve"> error</w:t>
      </w:r>
      <w:r w:rsidR="0023464B" w:rsidRPr="0023464B">
        <w:rPr>
          <w:rFonts w:ascii="Times New Roman" w:hAnsi="Times New Roman" w:cs="Times New Roman"/>
        </w:rPr>
        <w:t>”</w:t>
      </w:r>
    </w:p>
    <w:p w:rsidR="0023464B" w:rsidRDefault="0023464B" w:rsidP="00BB6385">
      <w:pPr>
        <w:pStyle w:val="ListParagraph"/>
        <w:numPr>
          <w:ilvl w:val="0"/>
          <w:numId w:val="11"/>
        </w:numPr>
        <w:rPr>
          <w:rFonts w:ascii="Times New Roman" w:hAnsi="Times New Roman" w:cs="Times New Roman"/>
        </w:rPr>
      </w:pPr>
      <w:r w:rsidRPr="0023464B">
        <w:rPr>
          <w:rFonts w:ascii="Times New Roman" w:hAnsi="Times New Roman" w:cs="Times New Roman"/>
        </w:rPr>
        <w:t>Describes glottal resistance to the breath</w:t>
      </w:r>
      <w:r w:rsidR="00EF0B50">
        <w:rPr>
          <w:rFonts w:ascii="Times New Roman" w:hAnsi="Times New Roman" w:cs="Times New Roman"/>
        </w:rPr>
        <w:t>/</w:t>
      </w:r>
      <w:proofErr w:type="spellStart"/>
      <w:r w:rsidR="00EF0B50" w:rsidRPr="00204454">
        <w:rPr>
          <w:rFonts w:ascii="Times New Roman" w:hAnsi="Times New Roman" w:cs="Times New Roman"/>
          <w:i/>
        </w:rPr>
        <w:t>appoggio</w:t>
      </w:r>
      <w:proofErr w:type="spellEnd"/>
      <w:r w:rsidR="00EF0B50" w:rsidRPr="00204454">
        <w:rPr>
          <w:rFonts w:ascii="Times New Roman" w:hAnsi="Times New Roman" w:cs="Times New Roman"/>
          <w:i/>
        </w:rPr>
        <w:t xml:space="preserve"> </w:t>
      </w:r>
    </w:p>
    <w:p w:rsidR="00204454" w:rsidRPr="00204454" w:rsidRDefault="00204454" w:rsidP="00204454">
      <w:pPr>
        <w:rPr>
          <w:rFonts w:ascii="Times New Roman" w:hAnsi="Times New Roman" w:cs="Times New Roman"/>
          <w:b/>
        </w:rPr>
      </w:pPr>
      <w:r w:rsidRPr="00204454">
        <w:rPr>
          <w:rFonts w:ascii="Times New Roman" w:hAnsi="Times New Roman" w:cs="Times New Roman"/>
          <w:b/>
        </w:rPr>
        <w:t>Written Works:</w:t>
      </w:r>
    </w:p>
    <w:p w:rsidR="00F175E8" w:rsidRPr="0023464B" w:rsidRDefault="00F175E8" w:rsidP="00BB6385">
      <w:pPr>
        <w:pStyle w:val="ListParagraph"/>
        <w:numPr>
          <w:ilvl w:val="0"/>
          <w:numId w:val="11"/>
        </w:numPr>
        <w:rPr>
          <w:rFonts w:ascii="Times New Roman" w:hAnsi="Times New Roman" w:cs="Times New Roman"/>
        </w:rPr>
      </w:pPr>
      <w:r>
        <w:rPr>
          <w:rFonts w:ascii="Times New Roman" w:hAnsi="Times New Roman" w:cs="Times New Roman"/>
        </w:rPr>
        <w:t xml:space="preserve">Likely authored the first comprehensive text on </w:t>
      </w:r>
      <w:r w:rsidR="00204454">
        <w:rPr>
          <w:rFonts w:ascii="Times New Roman" w:hAnsi="Times New Roman" w:cs="Times New Roman"/>
        </w:rPr>
        <w:t>the voice, “</w:t>
      </w:r>
      <w:proofErr w:type="spellStart"/>
      <w:r w:rsidR="00204454">
        <w:rPr>
          <w:rFonts w:ascii="Times New Roman" w:hAnsi="Times New Roman" w:cs="Times New Roman"/>
        </w:rPr>
        <w:t>Discoro</w:t>
      </w:r>
      <w:proofErr w:type="spellEnd"/>
      <w:r w:rsidR="00204454">
        <w:rPr>
          <w:rFonts w:ascii="Times New Roman" w:hAnsi="Times New Roman" w:cs="Times New Roman"/>
        </w:rPr>
        <w:t xml:space="preserve"> </w:t>
      </w:r>
      <w:proofErr w:type="spellStart"/>
      <w:r w:rsidR="00204454">
        <w:rPr>
          <w:rFonts w:ascii="Times New Roman" w:hAnsi="Times New Roman" w:cs="Times New Roman"/>
        </w:rPr>
        <w:t>della</w:t>
      </w:r>
      <w:proofErr w:type="spellEnd"/>
      <w:r w:rsidR="00204454">
        <w:rPr>
          <w:rFonts w:ascii="Times New Roman" w:hAnsi="Times New Roman" w:cs="Times New Roman"/>
        </w:rPr>
        <w:t xml:space="preserve"> voce</w:t>
      </w:r>
      <w:r>
        <w:rPr>
          <w:rFonts w:ascii="Times New Roman" w:hAnsi="Times New Roman" w:cs="Times New Roman"/>
        </w:rPr>
        <w:t>”</w:t>
      </w:r>
    </w:p>
    <w:p w:rsidR="0023464B" w:rsidRDefault="002744B3" w:rsidP="00BB6385">
      <w:pPr>
        <w:pStyle w:val="ListParagraph"/>
        <w:numPr>
          <w:ilvl w:val="0"/>
          <w:numId w:val="11"/>
        </w:numPr>
        <w:rPr>
          <w:rFonts w:ascii="Times New Roman" w:hAnsi="Times New Roman" w:cs="Times New Roman"/>
        </w:rPr>
      </w:pPr>
      <w:r>
        <w:rPr>
          <w:rFonts w:ascii="Times New Roman" w:hAnsi="Times New Roman" w:cs="Times New Roman"/>
        </w:rPr>
        <w:t>“</w:t>
      </w:r>
      <w:proofErr w:type="spellStart"/>
      <w:r w:rsidR="0023464B" w:rsidRPr="0023464B">
        <w:rPr>
          <w:rFonts w:ascii="Times New Roman" w:hAnsi="Times New Roman" w:cs="Times New Roman"/>
        </w:rPr>
        <w:t>Delle</w:t>
      </w:r>
      <w:proofErr w:type="spellEnd"/>
      <w:r w:rsidR="0023464B" w:rsidRPr="0023464B">
        <w:rPr>
          <w:rFonts w:ascii="Times New Roman" w:hAnsi="Times New Roman" w:cs="Times New Roman"/>
        </w:rPr>
        <w:t xml:space="preserve"> </w:t>
      </w:r>
      <w:proofErr w:type="spellStart"/>
      <w:r w:rsidR="0023464B" w:rsidRPr="0023464B">
        <w:rPr>
          <w:rFonts w:ascii="Times New Roman" w:hAnsi="Times New Roman" w:cs="Times New Roman"/>
        </w:rPr>
        <w:t>lettere</w:t>
      </w:r>
      <w:proofErr w:type="spellEnd"/>
      <w:r w:rsidR="0023464B" w:rsidRPr="0023464B">
        <w:rPr>
          <w:rFonts w:ascii="Times New Roman" w:hAnsi="Times New Roman" w:cs="Times New Roman"/>
        </w:rPr>
        <w:t>...</w:t>
      </w:r>
      <w:proofErr w:type="spellStart"/>
      <w:r w:rsidR="0023464B" w:rsidRPr="0023464B">
        <w:rPr>
          <w:rFonts w:ascii="Times New Roman" w:hAnsi="Times New Roman" w:cs="Times New Roman"/>
        </w:rPr>
        <w:t>libri</w:t>
      </w:r>
      <w:proofErr w:type="spellEnd"/>
      <w:r w:rsidR="0023464B" w:rsidRPr="0023464B">
        <w:rPr>
          <w:rFonts w:ascii="Times New Roman" w:hAnsi="Times New Roman" w:cs="Times New Roman"/>
        </w:rPr>
        <w:t xml:space="preserve"> due</w:t>
      </w:r>
      <w:r>
        <w:rPr>
          <w:rFonts w:ascii="Times New Roman" w:hAnsi="Times New Roman" w:cs="Times New Roman"/>
        </w:rPr>
        <w:t>”</w:t>
      </w:r>
      <w:r w:rsidR="0023464B" w:rsidRPr="0023464B">
        <w:rPr>
          <w:rFonts w:ascii="Times New Roman" w:hAnsi="Times New Roman" w:cs="Times New Roman"/>
        </w:rPr>
        <w:t>...(1562)</w:t>
      </w:r>
    </w:p>
    <w:p w:rsidR="0023464B" w:rsidRPr="0023464B" w:rsidRDefault="0023464B" w:rsidP="0023464B">
      <w:pPr>
        <w:rPr>
          <w:rFonts w:ascii="Times New Roman" w:hAnsi="Times New Roman" w:cs="Times New Roman"/>
        </w:rPr>
      </w:pPr>
      <w:r>
        <w:rPr>
          <w:rFonts w:ascii="Times New Roman" w:hAnsi="Times New Roman" w:cs="Times New Roman"/>
          <w:noProof/>
        </w:rPr>
        <w:drawing>
          <wp:inline distT="0" distB="0" distL="0" distR="0">
            <wp:extent cx="899769" cy="1089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px-Giovanni_Battista_Moroni_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3083" cy="1093979"/>
                    </a:xfrm>
                    <a:prstGeom prst="rect">
                      <a:avLst/>
                    </a:prstGeom>
                  </pic:spPr>
                </pic:pic>
              </a:graphicData>
            </a:graphic>
          </wp:inline>
        </w:drawing>
      </w:r>
    </w:p>
    <w:p w:rsidR="00F929A4" w:rsidRPr="00F929A4" w:rsidRDefault="00F929A4" w:rsidP="00F929A4">
      <w:pPr>
        <w:rPr>
          <w:rFonts w:ascii="Castellar" w:hAnsi="Castellar" w:cs="Times New Roman"/>
          <w:b/>
          <w:u w:val="single"/>
        </w:rPr>
      </w:pPr>
      <w:r>
        <w:rPr>
          <w:rFonts w:ascii="Castellar" w:hAnsi="Castellar" w:cs="Times New Roman"/>
          <w:b/>
          <w:u w:val="single"/>
        </w:rPr>
        <w:t xml:space="preserve">Giovanni Battista </w:t>
      </w:r>
      <w:proofErr w:type="spellStart"/>
      <w:r>
        <w:rPr>
          <w:rFonts w:ascii="Castellar" w:hAnsi="Castellar" w:cs="Times New Roman"/>
          <w:b/>
          <w:u w:val="single"/>
        </w:rPr>
        <w:t>Bovicelli</w:t>
      </w:r>
      <w:proofErr w:type="spellEnd"/>
      <w:r w:rsidR="00922EEB">
        <w:rPr>
          <w:rFonts w:ascii="Castellar" w:hAnsi="Castellar" w:cs="Times New Roman"/>
          <w:b/>
          <w:u w:val="single"/>
        </w:rPr>
        <w:t xml:space="preserve"> (1555-1594)</w:t>
      </w:r>
    </w:p>
    <w:p w:rsidR="00204454" w:rsidRPr="00204454" w:rsidRDefault="00204454" w:rsidP="00204454">
      <w:pPr>
        <w:rPr>
          <w:rFonts w:ascii="Times New Roman" w:hAnsi="Times New Roman" w:cs="Times New Roman"/>
          <w:b/>
        </w:rPr>
      </w:pPr>
      <w:r w:rsidRPr="00204454">
        <w:rPr>
          <w:rFonts w:ascii="Times New Roman" w:hAnsi="Times New Roman" w:cs="Times New Roman"/>
          <w:b/>
        </w:rPr>
        <w:t>Breathing/Support:</w:t>
      </w:r>
    </w:p>
    <w:p w:rsidR="00F929A4" w:rsidRPr="00F929A4" w:rsidRDefault="00F929A4" w:rsidP="00BB6385">
      <w:pPr>
        <w:pStyle w:val="ListParagraph"/>
        <w:numPr>
          <w:ilvl w:val="0"/>
          <w:numId w:val="12"/>
        </w:numPr>
        <w:rPr>
          <w:rFonts w:ascii="Times New Roman" w:hAnsi="Times New Roman" w:cs="Times New Roman"/>
        </w:rPr>
      </w:pPr>
      <w:r w:rsidRPr="00F929A4">
        <w:rPr>
          <w:rFonts w:ascii="Times New Roman" w:hAnsi="Times New Roman" w:cs="Times New Roman"/>
        </w:rPr>
        <w:t>Cautioned singers to be discreet in the use of breath; do not breath breathe between accented notes and ornamented passages</w:t>
      </w:r>
    </w:p>
    <w:p w:rsidR="00F929A4" w:rsidRDefault="00F929A4" w:rsidP="00BB6385">
      <w:pPr>
        <w:pStyle w:val="ListParagraph"/>
        <w:numPr>
          <w:ilvl w:val="0"/>
          <w:numId w:val="12"/>
        </w:numPr>
        <w:rPr>
          <w:rFonts w:ascii="Times New Roman" w:hAnsi="Times New Roman" w:cs="Times New Roman"/>
        </w:rPr>
      </w:pPr>
      <w:r w:rsidRPr="00F929A4">
        <w:rPr>
          <w:rFonts w:ascii="Times New Roman" w:hAnsi="Times New Roman" w:cs="Times New Roman"/>
        </w:rPr>
        <w:t>Advocate a silent inhalation (he was one of the first authors to do so)</w:t>
      </w:r>
      <w:r w:rsidR="00186302">
        <w:rPr>
          <w:rFonts w:ascii="Times New Roman" w:hAnsi="Times New Roman" w:cs="Times New Roman"/>
        </w:rPr>
        <w:t xml:space="preserve"> (1594)</w:t>
      </w:r>
    </w:p>
    <w:p w:rsidR="006D7174" w:rsidRDefault="006D7174" w:rsidP="006D7174">
      <w:pPr>
        <w:rPr>
          <w:rFonts w:ascii="Times New Roman" w:hAnsi="Times New Roman" w:cs="Times New Roman"/>
          <w:b/>
        </w:rPr>
      </w:pPr>
      <w:r>
        <w:rPr>
          <w:rFonts w:ascii="Times New Roman" w:hAnsi="Times New Roman" w:cs="Times New Roman"/>
          <w:b/>
        </w:rPr>
        <w:t>Vocal Tremulousness:</w:t>
      </w:r>
    </w:p>
    <w:p w:rsidR="006D7174" w:rsidRPr="006D7174" w:rsidRDefault="006D7174" w:rsidP="00BB6385">
      <w:pPr>
        <w:pStyle w:val="ListParagraph"/>
        <w:numPr>
          <w:ilvl w:val="0"/>
          <w:numId w:val="25"/>
        </w:numPr>
        <w:rPr>
          <w:rFonts w:ascii="Times New Roman" w:hAnsi="Times New Roman" w:cs="Times New Roman"/>
          <w:b/>
        </w:rPr>
      </w:pPr>
      <w:r>
        <w:rPr>
          <w:rFonts w:ascii="Times New Roman" w:hAnsi="Times New Roman" w:cs="Times New Roman"/>
        </w:rPr>
        <w:t xml:space="preserve">Described a </w:t>
      </w:r>
      <w:proofErr w:type="spellStart"/>
      <w:r>
        <w:rPr>
          <w:rFonts w:ascii="Times New Roman" w:hAnsi="Times New Roman" w:cs="Times New Roman"/>
          <w:i/>
        </w:rPr>
        <w:t>groppetto</w:t>
      </w:r>
      <w:proofErr w:type="spellEnd"/>
      <w:r>
        <w:rPr>
          <w:rFonts w:ascii="Times New Roman" w:hAnsi="Times New Roman" w:cs="Times New Roman"/>
          <w:i/>
        </w:rPr>
        <w:t xml:space="preserve"> </w:t>
      </w:r>
      <w:r>
        <w:rPr>
          <w:rFonts w:ascii="Times New Roman" w:hAnsi="Times New Roman" w:cs="Times New Roman"/>
        </w:rPr>
        <w:t xml:space="preserve">(probably similar to a modern trill), distinct from the </w:t>
      </w:r>
      <w:r>
        <w:rPr>
          <w:rFonts w:ascii="Times New Roman" w:hAnsi="Times New Roman" w:cs="Times New Roman"/>
          <w:i/>
        </w:rPr>
        <w:t xml:space="preserve">tremolo </w:t>
      </w:r>
      <w:r>
        <w:rPr>
          <w:rFonts w:ascii="Times New Roman" w:hAnsi="Times New Roman" w:cs="Times New Roman"/>
        </w:rPr>
        <w:t>(“trembling of the voice over a single note”)</w:t>
      </w:r>
    </w:p>
    <w:p w:rsidR="00204454" w:rsidRPr="00204454" w:rsidRDefault="00204454" w:rsidP="00204454">
      <w:pPr>
        <w:rPr>
          <w:rFonts w:ascii="Times New Roman" w:hAnsi="Times New Roman" w:cs="Times New Roman"/>
          <w:b/>
        </w:rPr>
      </w:pPr>
      <w:r>
        <w:rPr>
          <w:rFonts w:ascii="Times New Roman" w:hAnsi="Times New Roman" w:cs="Times New Roman"/>
          <w:b/>
        </w:rPr>
        <w:t>Written Works:</w:t>
      </w:r>
    </w:p>
    <w:p w:rsidR="00A622C8" w:rsidRDefault="00F929A4" w:rsidP="00BB6385">
      <w:pPr>
        <w:pStyle w:val="ListParagraph"/>
        <w:numPr>
          <w:ilvl w:val="0"/>
          <w:numId w:val="12"/>
        </w:numPr>
        <w:rPr>
          <w:rFonts w:ascii="Times New Roman" w:hAnsi="Times New Roman" w:cs="Times New Roman"/>
        </w:rPr>
      </w:pPr>
      <w:r>
        <w:rPr>
          <w:rFonts w:ascii="Times New Roman" w:hAnsi="Times New Roman" w:cs="Times New Roman"/>
        </w:rPr>
        <w:t>“</w:t>
      </w:r>
      <w:proofErr w:type="spellStart"/>
      <w:r w:rsidRPr="00F929A4">
        <w:rPr>
          <w:rFonts w:ascii="Times New Roman" w:hAnsi="Times New Roman" w:cs="Times New Roman"/>
        </w:rPr>
        <w:t>Discorso</w:t>
      </w:r>
      <w:proofErr w:type="spellEnd"/>
      <w:r w:rsidRPr="00F929A4">
        <w:rPr>
          <w:rFonts w:ascii="Times New Roman" w:hAnsi="Times New Roman" w:cs="Times New Roman"/>
        </w:rPr>
        <w:t xml:space="preserve"> </w:t>
      </w:r>
      <w:proofErr w:type="spellStart"/>
      <w:r w:rsidRPr="00F929A4">
        <w:rPr>
          <w:rFonts w:ascii="Times New Roman" w:hAnsi="Times New Roman" w:cs="Times New Roman"/>
        </w:rPr>
        <w:t>della</w:t>
      </w:r>
      <w:proofErr w:type="spellEnd"/>
      <w:r w:rsidRPr="00F929A4">
        <w:rPr>
          <w:rFonts w:ascii="Times New Roman" w:hAnsi="Times New Roman" w:cs="Times New Roman"/>
        </w:rPr>
        <w:t xml:space="preserve"> voce a del </w:t>
      </w:r>
      <w:proofErr w:type="spellStart"/>
      <w:r w:rsidRPr="00F929A4">
        <w:rPr>
          <w:rFonts w:ascii="Times New Roman" w:hAnsi="Times New Roman" w:cs="Times New Roman"/>
        </w:rPr>
        <w:t>modo</w:t>
      </w:r>
      <w:proofErr w:type="spellEnd"/>
      <w:r w:rsidRPr="00F929A4">
        <w:rPr>
          <w:rFonts w:ascii="Times New Roman" w:hAnsi="Times New Roman" w:cs="Times New Roman"/>
        </w:rPr>
        <w:t xml:space="preserve"> </w:t>
      </w:r>
      <w:proofErr w:type="spellStart"/>
      <w:r w:rsidRPr="00F929A4">
        <w:rPr>
          <w:rFonts w:ascii="Times New Roman" w:hAnsi="Times New Roman" w:cs="Times New Roman"/>
        </w:rPr>
        <w:t>d’apparare</w:t>
      </w:r>
      <w:proofErr w:type="spellEnd"/>
      <w:r w:rsidRPr="00F929A4">
        <w:rPr>
          <w:rFonts w:ascii="Times New Roman" w:hAnsi="Times New Roman" w:cs="Times New Roman"/>
        </w:rPr>
        <w:t xml:space="preserve"> di </w:t>
      </w:r>
      <w:proofErr w:type="spellStart"/>
      <w:r w:rsidRPr="00F929A4">
        <w:rPr>
          <w:rFonts w:ascii="Times New Roman" w:hAnsi="Times New Roman" w:cs="Times New Roman"/>
        </w:rPr>
        <w:t>cantar</w:t>
      </w:r>
      <w:proofErr w:type="spellEnd"/>
      <w:r w:rsidRPr="00F929A4">
        <w:rPr>
          <w:rFonts w:ascii="Times New Roman" w:hAnsi="Times New Roman" w:cs="Times New Roman"/>
        </w:rPr>
        <w:t xml:space="preserve"> di </w:t>
      </w:r>
      <w:proofErr w:type="spellStart"/>
      <w:r w:rsidRPr="00F929A4">
        <w:rPr>
          <w:rFonts w:ascii="Times New Roman" w:hAnsi="Times New Roman" w:cs="Times New Roman"/>
        </w:rPr>
        <w:t>garganta</w:t>
      </w:r>
      <w:proofErr w:type="spellEnd"/>
      <w:r>
        <w:rPr>
          <w:rFonts w:ascii="Times New Roman" w:hAnsi="Times New Roman" w:cs="Times New Roman"/>
        </w:rPr>
        <w:t>”</w:t>
      </w:r>
      <w:r w:rsidRPr="00F929A4">
        <w:rPr>
          <w:rFonts w:ascii="Times New Roman" w:hAnsi="Times New Roman" w:cs="Times New Roman"/>
        </w:rPr>
        <w:t xml:space="preserve"> (1562)</w:t>
      </w:r>
    </w:p>
    <w:p w:rsidR="005E6221" w:rsidRDefault="00BB6385" w:rsidP="00BB6385">
      <w:pPr>
        <w:pStyle w:val="ListParagraph"/>
        <w:numPr>
          <w:ilvl w:val="0"/>
          <w:numId w:val="12"/>
        </w:numPr>
        <w:rPr>
          <w:rFonts w:ascii="Times New Roman" w:hAnsi="Times New Roman" w:cs="Times New Roman"/>
        </w:rPr>
      </w:pPr>
      <w:hyperlink r:id="rId7" w:history="1">
        <w:proofErr w:type="spellStart"/>
        <w:r w:rsidR="005E6221" w:rsidRPr="005E6221">
          <w:rPr>
            <w:rStyle w:val="Hyperlink"/>
            <w:rFonts w:ascii="Times New Roman" w:hAnsi="Times New Roman" w:cs="Times New Roman"/>
          </w:rPr>
          <w:t>Regole</w:t>
        </w:r>
        <w:proofErr w:type="spellEnd"/>
        <w:r w:rsidR="005E6221" w:rsidRPr="005E6221">
          <w:rPr>
            <w:rStyle w:val="Hyperlink"/>
            <w:rFonts w:ascii="Times New Roman" w:hAnsi="Times New Roman" w:cs="Times New Roman"/>
          </w:rPr>
          <w:t xml:space="preserve">, </w:t>
        </w:r>
        <w:proofErr w:type="spellStart"/>
        <w:r w:rsidR="005E6221" w:rsidRPr="005E6221">
          <w:rPr>
            <w:rStyle w:val="Hyperlink"/>
            <w:rFonts w:ascii="Times New Roman" w:hAnsi="Times New Roman" w:cs="Times New Roman"/>
          </w:rPr>
          <w:t>passaggi</w:t>
        </w:r>
        <w:proofErr w:type="spellEnd"/>
        <w:r w:rsidR="005E6221" w:rsidRPr="005E6221">
          <w:rPr>
            <w:rStyle w:val="Hyperlink"/>
            <w:rFonts w:ascii="Times New Roman" w:hAnsi="Times New Roman" w:cs="Times New Roman"/>
          </w:rPr>
          <w:t xml:space="preserve"> di </w:t>
        </w:r>
        <w:proofErr w:type="spellStart"/>
        <w:r w:rsidR="005E6221" w:rsidRPr="005E6221">
          <w:rPr>
            <w:rStyle w:val="Hyperlink"/>
            <w:rFonts w:ascii="Times New Roman" w:hAnsi="Times New Roman" w:cs="Times New Roman"/>
          </w:rPr>
          <w:t>musica</w:t>
        </w:r>
        <w:proofErr w:type="spellEnd"/>
      </w:hyperlink>
    </w:p>
    <w:p w:rsidR="005E6221" w:rsidRDefault="005E6221" w:rsidP="005E6221">
      <w:pPr>
        <w:pStyle w:val="ListParagraph"/>
        <w:rPr>
          <w:rFonts w:ascii="Times New Roman" w:hAnsi="Times New Roman" w:cs="Times New Roman"/>
        </w:rPr>
      </w:pPr>
    </w:p>
    <w:p w:rsidR="002D71D8" w:rsidRDefault="002D71D8">
      <w:pPr>
        <w:rPr>
          <w:rFonts w:ascii="Castellar" w:hAnsi="Castellar" w:cs="Times New Roman"/>
          <w:b/>
          <w:u w:val="single"/>
        </w:rPr>
      </w:pPr>
      <w:proofErr w:type="spellStart"/>
      <w:r>
        <w:rPr>
          <w:rFonts w:ascii="Castellar" w:hAnsi="Castellar" w:cs="Times New Roman"/>
          <w:b/>
          <w:u w:val="single"/>
        </w:rPr>
        <w:t>Lodovico</w:t>
      </w:r>
      <w:proofErr w:type="spellEnd"/>
      <w:r>
        <w:rPr>
          <w:rFonts w:ascii="Castellar" w:hAnsi="Castellar" w:cs="Times New Roman"/>
          <w:b/>
          <w:u w:val="single"/>
        </w:rPr>
        <w:t xml:space="preserve"> </w:t>
      </w:r>
      <w:proofErr w:type="spellStart"/>
      <w:r>
        <w:rPr>
          <w:rFonts w:ascii="Castellar" w:hAnsi="Castellar" w:cs="Times New Roman"/>
          <w:b/>
          <w:u w:val="single"/>
        </w:rPr>
        <w:t>Zacconi</w:t>
      </w:r>
      <w:proofErr w:type="spellEnd"/>
      <w:r>
        <w:rPr>
          <w:rFonts w:ascii="Castellar" w:hAnsi="Castellar" w:cs="Times New Roman"/>
          <w:b/>
          <w:u w:val="single"/>
        </w:rPr>
        <w:t xml:space="preserve"> (1555-1627)</w:t>
      </w:r>
    </w:p>
    <w:p w:rsidR="00132058" w:rsidRPr="00132058" w:rsidRDefault="00132058">
      <w:pPr>
        <w:rPr>
          <w:rFonts w:ascii="Times New Roman" w:hAnsi="Times New Roman" w:cs="Times New Roman"/>
          <w:b/>
        </w:rPr>
      </w:pPr>
      <w:r>
        <w:rPr>
          <w:rFonts w:ascii="Times New Roman" w:hAnsi="Times New Roman" w:cs="Times New Roman"/>
          <w:b/>
        </w:rPr>
        <w:t>Biographical:</w:t>
      </w:r>
    </w:p>
    <w:p w:rsidR="002D71D8" w:rsidRPr="002D71D8" w:rsidRDefault="002D71D8" w:rsidP="00BB6385">
      <w:pPr>
        <w:pStyle w:val="ListParagraph"/>
        <w:numPr>
          <w:ilvl w:val="0"/>
          <w:numId w:val="9"/>
        </w:numPr>
        <w:rPr>
          <w:rFonts w:ascii="Castellar" w:hAnsi="Castellar" w:cs="Times New Roman"/>
        </w:rPr>
      </w:pPr>
      <w:r>
        <w:rPr>
          <w:rFonts w:ascii="Times New Roman" w:hAnsi="Times New Roman" w:cs="Times New Roman"/>
        </w:rPr>
        <w:t>Singer/</w:t>
      </w:r>
      <w:r>
        <w:rPr>
          <w:rFonts w:ascii="Times New Roman" w:hAnsi="Times New Roman" w:cs="Times New Roman"/>
          <w:i/>
        </w:rPr>
        <w:t xml:space="preserve">maestro di cappella </w:t>
      </w:r>
      <w:r>
        <w:rPr>
          <w:rFonts w:ascii="Times New Roman" w:hAnsi="Times New Roman" w:cs="Times New Roman"/>
        </w:rPr>
        <w:t xml:space="preserve">in Venice (composer, priest, inventor… </w:t>
      </w:r>
      <w:proofErr w:type="spellStart"/>
      <w:r>
        <w:rPr>
          <w:rFonts w:ascii="Times New Roman" w:hAnsi="Times New Roman" w:cs="Times New Roman"/>
        </w:rPr>
        <w:t>Ren</w:t>
      </w:r>
      <w:proofErr w:type="spellEnd"/>
      <w:r>
        <w:rPr>
          <w:rFonts w:ascii="Times New Roman" w:hAnsi="Times New Roman" w:cs="Times New Roman"/>
        </w:rPr>
        <w:t xml:space="preserve">. Man!) </w:t>
      </w:r>
    </w:p>
    <w:p w:rsidR="002D71D8" w:rsidRPr="00132058" w:rsidRDefault="002D71D8" w:rsidP="00BB6385">
      <w:pPr>
        <w:pStyle w:val="ListParagraph"/>
        <w:numPr>
          <w:ilvl w:val="0"/>
          <w:numId w:val="9"/>
        </w:numPr>
        <w:spacing w:before="240"/>
        <w:rPr>
          <w:rFonts w:ascii="Castellar" w:hAnsi="Castellar" w:cs="Times New Roman"/>
        </w:rPr>
      </w:pPr>
      <w:r>
        <w:rPr>
          <w:rFonts w:ascii="Times New Roman" w:hAnsi="Times New Roman" w:cs="Times New Roman"/>
        </w:rPr>
        <w:t xml:space="preserve">Lived in the time when </w:t>
      </w:r>
      <w:proofErr w:type="spellStart"/>
      <w:r>
        <w:rPr>
          <w:rFonts w:ascii="Times New Roman" w:hAnsi="Times New Roman" w:cs="Times New Roman"/>
        </w:rPr>
        <w:t>monodic</w:t>
      </w:r>
      <w:proofErr w:type="spellEnd"/>
      <w:r>
        <w:rPr>
          <w:rFonts w:ascii="Times New Roman" w:hAnsi="Times New Roman" w:cs="Times New Roman"/>
        </w:rPr>
        <w:t xml:space="preserve"> song was replacing polyphonic, and virtuosic singers emerged from ranks of choristers</w:t>
      </w:r>
    </w:p>
    <w:p w:rsidR="00132058" w:rsidRDefault="00132058" w:rsidP="00132058">
      <w:pPr>
        <w:spacing w:before="240"/>
        <w:rPr>
          <w:rFonts w:ascii="Times New Roman" w:hAnsi="Times New Roman" w:cs="Times New Roman"/>
          <w:b/>
        </w:rPr>
      </w:pPr>
      <w:r>
        <w:rPr>
          <w:rFonts w:ascii="Times New Roman" w:hAnsi="Times New Roman" w:cs="Times New Roman"/>
          <w:b/>
        </w:rPr>
        <w:t>Breath/Support:</w:t>
      </w:r>
    </w:p>
    <w:p w:rsidR="00132058" w:rsidRPr="00132058" w:rsidRDefault="00132058" w:rsidP="00BB6385">
      <w:pPr>
        <w:pStyle w:val="ListParagraph"/>
        <w:numPr>
          <w:ilvl w:val="0"/>
          <w:numId w:val="18"/>
        </w:numPr>
        <w:spacing w:before="240"/>
        <w:rPr>
          <w:rFonts w:ascii="Times New Roman" w:hAnsi="Times New Roman" w:cs="Times New Roman"/>
          <w:b/>
        </w:rPr>
      </w:pPr>
      <w:r w:rsidRPr="00132058">
        <w:rPr>
          <w:rFonts w:ascii="Times New Roman" w:hAnsi="Times New Roman" w:cs="Times New Roman"/>
        </w:rPr>
        <w:t>Breath control- one should only use as many ornamentations as one can accommodate on a single breath</w:t>
      </w:r>
    </w:p>
    <w:p w:rsidR="00132058" w:rsidRPr="00132058" w:rsidRDefault="00132058" w:rsidP="00132058">
      <w:pPr>
        <w:spacing w:before="240"/>
        <w:rPr>
          <w:rFonts w:ascii="Times New Roman" w:hAnsi="Times New Roman" w:cs="Times New Roman"/>
          <w:b/>
        </w:rPr>
      </w:pPr>
      <w:r>
        <w:rPr>
          <w:rFonts w:ascii="Times New Roman" w:hAnsi="Times New Roman" w:cs="Times New Roman"/>
          <w:b/>
        </w:rPr>
        <w:lastRenderedPageBreak/>
        <w:t>Registration/Tone:</w:t>
      </w:r>
    </w:p>
    <w:p w:rsidR="00A622C8" w:rsidRDefault="006B1CC9" w:rsidP="00BB6385">
      <w:pPr>
        <w:pStyle w:val="ListParagraph"/>
        <w:numPr>
          <w:ilvl w:val="0"/>
          <w:numId w:val="9"/>
        </w:numPr>
        <w:spacing w:before="240"/>
        <w:rPr>
          <w:rFonts w:ascii="Times New Roman" w:hAnsi="Times New Roman" w:cs="Times New Roman"/>
        </w:rPr>
      </w:pPr>
      <w:r>
        <w:rPr>
          <w:rFonts w:ascii="Times New Roman" w:hAnsi="Times New Roman" w:cs="Times New Roman"/>
        </w:rPr>
        <w:t>First description of distinct</w:t>
      </w:r>
      <w:r w:rsidR="00A622C8" w:rsidRPr="00A622C8">
        <w:rPr>
          <w:rFonts w:ascii="Times New Roman" w:hAnsi="Times New Roman" w:cs="Times New Roman"/>
        </w:rPr>
        <w:t xml:space="preserve"> vocal registers (</w:t>
      </w:r>
      <w:r>
        <w:rPr>
          <w:rFonts w:ascii="Times New Roman" w:hAnsi="Times New Roman" w:cs="Times New Roman"/>
        </w:rPr>
        <w:t xml:space="preserve">used terms </w:t>
      </w:r>
      <w:r w:rsidR="00A622C8" w:rsidRPr="00A622C8">
        <w:rPr>
          <w:rFonts w:ascii="Times New Roman" w:hAnsi="Times New Roman" w:cs="Times New Roman"/>
          <w:i/>
        </w:rPr>
        <w:t xml:space="preserve">voce di </w:t>
      </w:r>
      <w:proofErr w:type="spellStart"/>
      <w:r w:rsidR="00A622C8" w:rsidRPr="00A622C8">
        <w:rPr>
          <w:rFonts w:ascii="Times New Roman" w:hAnsi="Times New Roman" w:cs="Times New Roman"/>
          <w:i/>
        </w:rPr>
        <w:t>petto</w:t>
      </w:r>
      <w:proofErr w:type="spellEnd"/>
      <w:r w:rsidR="00A622C8" w:rsidRPr="00A622C8">
        <w:rPr>
          <w:rFonts w:ascii="Times New Roman" w:hAnsi="Times New Roman" w:cs="Times New Roman"/>
          <w:i/>
        </w:rPr>
        <w:t>/</w:t>
      </w:r>
      <w:proofErr w:type="spellStart"/>
      <w:r w:rsidR="00A622C8" w:rsidRPr="00A622C8">
        <w:rPr>
          <w:rFonts w:ascii="Times New Roman" w:hAnsi="Times New Roman" w:cs="Times New Roman"/>
          <w:i/>
        </w:rPr>
        <w:t>testa</w:t>
      </w:r>
      <w:proofErr w:type="spellEnd"/>
      <w:r w:rsidR="00A622C8" w:rsidRPr="00A622C8">
        <w:rPr>
          <w:rFonts w:ascii="Times New Roman" w:hAnsi="Times New Roman" w:cs="Times New Roman"/>
        </w:rPr>
        <w:t>)</w:t>
      </w:r>
      <w:r w:rsidR="006451A7">
        <w:rPr>
          <w:rFonts w:ascii="Times New Roman" w:hAnsi="Times New Roman" w:cs="Times New Roman"/>
        </w:rPr>
        <w:t xml:space="preserve">; first pedagogue to describe a </w:t>
      </w:r>
      <w:r w:rsidR="006451A7">
        <w:rPr>
          <w:rFonts w:ascii="Times New Roman" w:hAnsi="Times New Roman" w:cs="Times New Roman"/>
          <w:i/>
        </w:rPr>
        <w:t xml:space="preserve">chiaroscuro </w:t>
      </w:r>
      <w:r w:rsidR="006451A7">
        <w:rPr>
          <w:rFonts w:ascii="Times New Roman" w:hAnsi="Times New Roman" w:cs="Times New Roman"/>
        </w:rPr>
        <w:t>tone</w:t>
      </w:r>
    </w:p>
    <w:p w:rsidR="00132058" w:rsidRDefault="00132058" w:rsidP="00BB6385">
      <w:pPr>
        <w:pStyle w:val="ListParagraph"/>
        <w:numPr>
          <w:ilvl w:val="0"/>
          <w:numId w:val="9"/>
        </w:numPr>
        <w:rPr>
          <w:rFonts w:ascii="Times New Roman" w:hAnsi="Times New Roman" w:cs="Times New Roman"/>
        </w:rPr>
      </w:pPr>
      <w:r w:rsidRPr="00132058">
        <w:rPr>
          <w:rFonts w:ascii="Times New Roman" w:hAnsi="Times New Roman" w:cs="Times New Roman"/>
        </w:rPr>
        <w:t xml:space="preserve">Expressed preference for the bright and ringing chest voice, which “pierces a little but does not offend”; also argued chest had more power and better intonation; disliked </w:t>
      </w:r>
      <w:r w:rsidRPr="00D905E6">
        <w:rPr>
          <w:rFonts w:ascii="Times New Roman" w:hAnsi="Times New Roman" w:cs="Times New Roman"/>
          <w:i/>
        </w:rPr>
        <w:t xml:space="preserve">di </w:t>
      </w:r>
      <w:proofErr w:type="spellStart"/>
      <w:r w:rsidRPr="00D905E6">
        <w:rPr>
          <w:rFonts w:ascii="Times New Roman" w:hAnsi="Times New Roman" w:cs="Times New Roman"/>
          <w:i/>
        </w:rPr>
        <w:t>testa</w:t>
      </w:r>
      <w:proofErr w:type="spellEnd"/>
      <w:r w:rsidRPr="00D905E6">
        <w:rPr>
          <w:rFonts w:ascii="Times New Roman" w:hAnsi="Times New Roman" w:cs="Times New Roman"/>
          <w:i/>
        </w:rPr>
        <w:t>/falsetto</w:t>
      </w:r>
      <w:r w:rsidRPr="00132058">
        <w:rPr>
          <w:rFonts w:ascii="Times New Roman" w:hAnsi="Times New Roman" w:cs="Times New Roman"/>
        </w:rPr>
        <w:t>, which he said, “was not only boring, and annoying, but in a short time one comes to hate and abhor them”</w:t>
      </w:r>
    </w:p>
    <w:p w:rsidR="00D905E6" w:rsidRDefault="00D905E6" w:rsidP="00BB6385">
      <w:pPr>
        <w:pStyle w:val="ListParagraph"/>
        <w:numPr>
          <w:ilvl w:val="0"/>
          <w:numId w:val="9"/>
        </w:numPr>
        <w:rPr>
          <w:rFonts w:ascii="Times New Roman" w:hAnsi="Times New Roman" w:cs="Times New Roman"/>
        </w:rPr>
      </w:pPr>
      <w:r w:rsidRPr="00D905E6">
        <w:rPr>
          <w:rFonts w:ascii="Times New Roman" w:hAnsi="Times New Roman" w:cs="Times New Roman"/>
        </w:rPr>
        <w:t>Treatise “</w:t>
      </w:r>
      <w:proofErr w:type="spellStart"/>
      <w:r w:rsidRPr="00D905E6">
        <w:rPr>
          <w:rFonts w:ascii="Times New Roman" w:hAnsi="Times New Roman" w:cs="Times New Roman"/>
        </w:rPr>
        <w:t>Prattica</w:t>
      </w:r>
      <w:proofErr w:type="spellEnd"/>
      <w:r w:rsidRPr="00D905E6">
        <w:rPr>
          <w:rFonts w:ascii="Times New Roman" w:hAnsi="Times New Roman" w:cs="Times New Roman"/>
        </w:rPr>
        <w:t xml:space="preserve"> di </w:t>
      </w:r>
      <w:proofErr w:type="spellStart"/>
      <w:r w:rsidRPr="00D905E6">
        <w:rPr>
          <w:rFonts w:ascii="Times New Roman" w:hAnsi="Times New Roman" w:cs="Times New Roman"/>
        </w:rPr>
        <w:t>musica</w:t>
      </w:r>
      <w:proofErr w:type="spellEnd"/>
      <w:r w:rsidRPr="00D905E6">
        <w:rPr>
          <w:rFonts w:ascii="Times New Roman" w:hAnsi="Times New Roman" w:cs="Times New Roman"/>
        </w:rPr>
        <w:t>” includes some of the earliest remarks on voice quality: differentiated between “dull” (obtuse, mute) and “biting/stinging” (</w:t>
      </w:r>
      <w:proofErr w:type="spellStart"/>
      <w:r w:rsidRPr="00D905E6">
        <w:rPr>
          <w:rFonts w:ascii="Times New Roman" w:hAnsi="Times New Roman" w:cs="Times New Roman"/>
        </w:rPr>
        <w:t>mordente</w:t>
      </w:r>
      <w:proofErr w:type="spellEnd"/>
      <w:r w:rsidRPr="00D905E6">
        <w:rPr>
          <w:rFonts w:ascii="Times New Roman" w:hAnsi="Times New Roman" w:cs="Times New Roman"/>
        </w:rPr>
        <w:t xml:space="preserve">); Related these qualities to registration  (di </w:t>
      </w:r>
      <w:proofErr w:type="spellStart"/>
      <w:r w:rsidRPr="00D905E6">
        <w:rPr>
          <w:rFonts w:ascii="Times New Roman" w:hAnsi="Times New Roman" w:cs="Times New Roman"/>
        </w:rPr>
        <w:t>petto</w:t>
      </w:r>
      <w:proofErr w:type="spellEnd"/>
      <w:r w:rsidRPr="00D905E6">
        <w:rPr>
          <w:rFonts w:ascii="Times New Roman" w:hAnsi="Times New Roman" w:cs="Times New Roman"/>
        </w:rPr>
        <w:t xml:space="preserve">/di </w:t>
      </w:r>
      <w:proofErr w:type="spellStart"/>
      <w:r w:rsidRPr="00D905E6">
        <w:rPr>
          <w:rFonts w:ascii="Times New Roman" w:hAnsi="Times New Roman" w:cs="Times New Roman"/>
        </w:rPr>
        <w:t>testa</w:t>
      </w:r>
      <w:proofErr w:type="spellEnd"/>
      <w:r w:rsidRPr="00D905E6">
        <w:rPr>
          <w:rFonts w:ascii="Times New Roman" w:hAnsi="Times New Roman" w:cs="Times New Roman"/>
        </w:rPr>
        <w:t>), most detailed early description of registers</w:t>
      </w:r>
    </w:p>
    <w:p w:rsidR="00B72D2E" w:rsidRDefault="00B72D2E" w:rsidP="00B72D2E">
      <w:pPr>
        <w:rPr>
          <w:rFonts w:ascii="Times New Roman" w:hAnsi="Times New Roman" w:cs="Times New Roman"/>
          <w:b/>
        </w:rPr>
      </w:pPr>
      <w:r>
        <w:rPr>
          <w:rFonts w:ascii="Times New Roman" w:hAnsi="Times New Roman" w:cs="Times New Roman"/>
          <w:b/>
        </w:rPr>
        <w:t>Vocal Tremulousness:</w:t>
      </w:r>
    </w:p>
    <w:p w:rsidR="00B72D2E" w:rsidRPr="00B72D2E" w:rsidRDefault="00B72D2E" w:rsidP="00BB6385">
      <w:pPr>
        <w:pStyle w:val="ListParagraph"/>
        <w:numPr>
          <w:ilvl w:val="0"/>
          <w:numId w:val="24"/>
        </w:numPr>
        <w:rPr>
          <w:rFonts w:ascii="Times New Roman" w:hAnsi="Times New Roman" w:cs="Times New Roman"/>
          <w:b/>
        </w:rPr>
      </w:pPr>
      <w:r>
        <w:rPr>
          <w:rFonts w:ascii="Times New Roman" w:hAnsi="Times New Roman" w:cs="Times New Roman"/>
        </w:rPr>
        <w:t xml:space="preserve">Described </w:t>
      </w:r>
      <w:r>
        <w:rPr>
          <w:rFonts w:ascii="Times New Roman" w:hAnsi="Times New Roman" w:cs="Times New Roman"/>
          <w:i/>
        </w:rPr>
        <w:t xml:space="preserve">tremolo </w:t>
      </w:r>
      <w:r>
        <w:rPr>
          <w:rFonts w:ascii="Times New Roman" w:hAnsi="Times New Roman" w:cs="Times New Roman"/>
        </w:rPr>
        <w:t xml:space="preserve">as a mechanism for propelling florid passages: “a boat moves with greater ease when it is already in motion…this </w:t>
      </w:r>
      <w:r>
        <w:rPr>
          <w:rFonts w:ascii="Times New Roman" w:hAnsi="Times New Roman" w:cs="Times New Roman"/>
          <w:i/>
        </w:rPr>
        <w:t xml:space="preserve">tremolo </w:t>
      </w:r>
      <w:r>
        <w:rPr>
          <w:rFonts w:ascii="Times New Roman" w:hAnsi="Times New Roman" w:cs="Times New Roman"/>
        </w:rPr>
        <w:t xml:space="preserve">should be narrow and attractive…. Miraculously facilitates the emission of </w:t>
      </w:r>
      <w:proofErr w:type="spellStart"/>
      <w:r>
        <w:rPr>
          <w:rFonts w:ascii="Times New Roman" w:hAnsi="Times New Roman" w:cs="Times New Roman"/>
          <w:i/>
        </w:rPr>
        <w:t>passaggi</w:t>
      </w:r>
      <w:proofErr w:type="spellEnd"/>
      <w:r>
        <w:rPr>
          <w:rFonts w:ascii="Times New Roman" w:hAnsi="Times New Roman" w:cs="Times New Roman"/>
        </w:rPr>
        <w:t>…</w:t>
      </w:r>
      <w:r w:rsidR="00442E2C">
        <w:rPr>
          <w:rFonts w:ascii="Times New Roman" w:hAnsi="Times New Roman" w:cs="Times New Roman"/>
        </w:rPr>
        <w:t xml:space="preserve">” called </w:t>
      </w:r>
      <w:r w:rsidR="00442E2C">
        <w:rPr>
          <w:rFonts w:ascii="Times New Roman" w:hAnsi="Times New Roman" w:cs="Times New Roman"/>
          <w:i/>
        </w:rPr>
        <w:t xml:space="preserve">tremolo </w:t>
      </w:r>
      <w:r w:rsidR="00442E2C">
        <w:rPr>
          <w:rFonts w:ascii="Times New Roman" w:hAnsi="Times New Roman" w:cs="Times New Roman"/>
        </w:rPr>
        <w:t>an embellishment, and is unclear if refers to modern vibrato or glottal articulation</w:t>
      </w:r>
    </w:p>
    <w:p w:rsidR="00132058" w:rsidRPr="00132058" w:rsidRDefault="00132058" w:rsidP="00132058">
      <w:pPr>
        <w:rPr>
          <w:rFonts w:ascii="Times New Roman" w:hAnsi="Times New Roman" w:cs="Times New Roman"/>
          <w:b/>
        </w:rPr>
      </w:pPr>
      <w:r>
        <w:rPr>
          <w:rFonts w:ascii="Times New Roman" w:hAnsi="Times New Roman" w:cs="Times New Roman"/>
          <w:b/>
        </w:rPr>
        <w:t>Written Works:</w:t>
      </w:r>
    </w:p>
    <w:p w:rsidR="00C43B25" w:rsidRPr="00D905E6" w:rsidRDefault="00BB6385" w:rsidP="00BB6385">
      <w:pPr>
        <w:pStyle w:val="ListParagraph"/>
        <w:numPr>
          <w:ilvl w:val="0"/>
          <w:numId w:val="9"/>
        </w:numPr>
        <w:spacing w:before="240"/>
        <w:rPr>
          <w:rFonts w:ascii="Castellar" w:hAnsi="Castellar" w:cs="Times New Roman"/>
        </w:rPr>
      </w:pPr>
      <w:hyperlink r:id="rId8" w:history="1">
        <w:r w:rsidR="003811B2" w:rsidRPr="003811B2">
          <w:rPr>
            <w:rStyle w:val="Hyperlink"/>
            <w:rFonts w:ascii="Times New Roman" w:hAnsi="Times New Roman" w:cs="Times New Roman"/>
          </w:rPr>
          <w:t>Treatise “</w:t>
        </w:r>
        <w:proofErr w:type="spellStart"/>
        <w:r w:rsidR="003811B2" w:rsidRPr="003811B2">
          <w:rPr>
            <w:rStyle w:val="Hyperlink"/>
            <w:rFonts w:ascii="Times New Roman" w:hAnsi="Times New Roman" w:cs="Times New Roman"/>
          </w:rPr>
          <w:t>Prattica</w:t>
        </w:r>
        <w:proofErr w:type="spellEnd"/>
        <w:r w:rsidR="003811B2" w:rsidRPr="003811B2">
          <w:rPr>
            <w:rStyle w:val="Hyperlink"/>
            <w:rFonts w:ascii="Times New Roman" w:hAnsi="Times New Roman" w:cs="Times New Roman"/>
          </w:rPr>
          <w:t xml:space="preserve"> di </w:t>
        </w:r>
        <w:proofErr w:type="spellStart"/>
        <w:r w:rsidR="003811B2" w:rsidRPr="003811B2">
          <w:rPr>
            <w:rStyle w:val="Hyperlink"/>
            <w:rFonts w:ascii="Times New Roman" w:hAnsi="Times New Roman" w:cs="Times New Roman"/>
          </w:rPr>
          <w:t>musica</w:t>
        </w:r>
        <w:proofErr w:type="spellEnd"/>
        <w:r w:rsidR="003811B2" w:rsidRPr="003811B2">
          <w:rPr>
            <w:rStyle w:val="Hyperlink"/>
            <w:rFonts w:ascii="Times New Roman" w:hAnsi="Times New Roman" w:cs="Times New Roman"/>
          </w:rPr>
          <w:t>” (1743), Italian Text</w:t>
        </w:r>
      </w:hyperlink>
    </w:p>
    <w:p w:rsidR="00D905E6" w:rsidRPr="00C43B25" w:rsidRDefault="00D905E6" w:rsidP="00D905E6">
      <w:pPr>
        <w:pStyle w:val="ListParagraph"/>
        <w:spacing w:before="240"/>
        <w:rPr>
          <w:rFonts w:ascii="Castellar" w:hAnsi="Castellar" w:cs="Times New Roman"/>
        </w:rPr>
      </w:pPr>
    </w:p>
    <w:p w:rsidR="00DC67E3" w:rsidRPr="002D71D8" w:rsidRDefault="00DC67E3" w:rsidP="00DC67E3">
      <w:pPr>
        <w:pStyle w:val="ListParagraph"/>
        <w:spacing w:before="240"/>
        <w:rPr>
          <w:rFonts w:ascii="Castellar" w:hAnsi="Castellar" w:cs="Times New Roman"/>
        </w:rPr>
      </w:pPr>
      <w:r>
        <w:rPr>
          <w:rFonts w:ascii="Castellar" w:hAnsi="Castellar" w:cs="Times New Roman"/>
          <w:noProof/>
        </w:rPr>
        <w:drawing>
          <wp:inline distT="0" distB="0" distL="0" distR="0">
            <wp:extent cx="1068019" cy="128747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thumbnail.jpg"/>
                    <pic:cNvPicPr/>
                  </pic:nvPicPr>
                  <pic:blipFill>
                    <a:blip r:embed="rId9">
                      <a:extLst>
                        <a:ext uri="{28A0092B-C50C-407E-A947-70E740481C1C}">
                          <a14:useLocalDpi xmlns:a14="http://schemas.microsoft.com/office/drawing/2010/main" val="0"/>
                        </a:ext>
                      </a:extLst>
                    </a:blip>
                    <a:stretch>
                      <a:fillRect/>
                    </a:stretch>
                  </pic:blipFill>
                  <pic:spPr>
                    <a:xfrm>
                      <a:off x="0" y="0"/>
                      <a:ext cx="1069089" cy="1288766"/>
                    </a:xfrm>
                    <a:prstGeom prst="rect">
                      <a:avLst/>
                    </a:prstGeom>
                  </pic:spPr>
                </pic:pic>
              </a:graphicData>
            </a:graphic>
          </wp:inline>
        </w:drawing>
      </w:r>
      <w:r>
        <w:rPr>
          <w:rFonts w:ascii="Castellar" w:hAnsi="Castellar" w:cs="Times New Roman"/>
          <w:noProof/>
        </w:rPr>
        <w:drawing>
          <wp:inline distT="0" distB="0" distL="0" distR="0" wp14:anchorId="230A8E74" wp14:editId="6707BD99">
            <wp:extent cx="1704442" cy="111922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everdi.jpg"/>
                    <pic:cNvPicPr/>
                  </pic:nvPicPr>
                  <pic:blipFill>
                    <a:blip r:embed="rId10">
                      <a:extLst>
                        <a:ext uri="{28A0092B-C50C-407E-A947-70E740481C1C}">
                          <a14:useLocalDpi xmlns:a14="http://schemas.microsoft.com/office/drawing/2010/main" val="0"/>
                        </a:ext>
                      </a:extLst>
                    </a:blip>
                    <a:stretch>
                      <a:fillRect/>
                    </a:stretch>
                  </pic:blipFill>
                  <pic:spPr>
                    <a:xfrm>
                      <a:off x="0" y="0"/>
                      <a:ext cx="1706343" cy="1120474"/>
                    </a:xfrm>
                    <a:prstGeom prst="rect">
                      <a:avLst/>
                    </a:prstGeom>
                  </pic:spPr>
                </pic:pic>
              </a:graphicData>
            </a:graphic>
          </wp:inline>
        </w:drawing>
      </w:r>
    </w:p>
    <w:p w:rsidR="00241690" w:rsidRDefault="00F008BB">
      <w:pPr>
        <w:rPr>
          <w:rFonts w:ascii="Castellar" w:hAnsi="Castellar" w:cs="Times New Roman"/>
          <w:b/>
          <w:u w:val="single"/>
        </w:rPr>
      </w:pPr>
      <w:proofErr w:type="spellStart"/>
      <w:r>
        <w:rPr>
          <w:rFonts w:ascii="Castellar" w:hAnsi="Castellar" w:cs="Times New Roman"/>
          <w:b/>
          <w:u w:val="single"/>
        </w:rPr>
        <w:t>Giulio</w:t>
      </w:r>
      <w:proofErr w:type="spellEnd"/>
      <w:r>
        <w:rPr>
          <w:rFonts w:ascii="Castellar" w:hAnsi="Castellar" w:cs="Times New Roman"/>
          <w:b/>
          <w:u w:val="single"/>
        </w:rPr>
        <w:t xml:space="preserve"> </w:t>
      </w:r>
      <w:proofErr w:type="spellStart"/>
      <w:r>
        <w:rPr>
          <w:rFonts w:ascii="Castellar" w:hAnsi="Castellar" w:cs="Times New Roman"/>
          <w:b/>
          <w:u w:val="single"/>
        </w:rPr>
        <w:t>Caccini</w:t>
      </w:r>
      <w:proofErr w:type="spellEnd"/>
      <w:r>
        <w:rPr>
          <w:rFonts w:ascii="Castellar" w:hAnsi="Castellar" w:cs="Times New Roman"/>
          <w:b/>
          <w:u w:val="single"/>
        </w:rPr>
        <w:t xml:space="preserve"> (1551-1618)</w:t>
      </w:r>
    </w:p>
    <w:p w:rsidR="005B6A91" w:rsidRDefault="005B6A91">
      <w:pPr>
        <w:rPr>
          <w:rFonts w:ascii="Times New Roman" w:hAnsi="Times New Roman" w:cs="Times New Roman"/>
          <w:b/>
        </w:rPr>
      </w:pPr>
      <w:r>
        <w:rPr>
          <w:rFonts w:ascii="Times New Roman" w:hAnsi="Times New Roman" w:cs="Times New Roman"/>
          <w:b/>
        </w:rPr>
        <w:t>Biographical:</w:t>
      </w:r>
    </w:p>
    <w:p w:rsidR="005B6A91" w:rsidRDefault="005B6A91" w:rsidP="00BB6385">
      <w:pPr>
        <w:pStyle w:val="ListParagraph"/>
        <w:numPr>
          <w:ilvl w:val="0"/>
          <w:numId w:val="9"/>
        </w:numPr>
        <w:rPr>
          <w:rFonts w:ascii="Times New Roman" w:hAnsi="Times New Roman" w:cs="Times New Roman"/>
        </w:rPr>
      </w:pPr>
      <w:r w:rsidRPr="005B6A91">
        <w:rPr>
          <w:rFonts w:ascii="Times New Roman" w:hAnsi="Times New Roman" w:cs="Times New Roman"/>
        </w:rPr>
        <w:t>Worked w/the ladies-in-waiting at the c</w:t>
      </w:r>
      <w:r>
        <w:rPr>
          <w:rFonts w:ascii="Times New Roman" w:hAnsi="Times New Roman" w:cs="Times New Roman"/>
        </w:rPr>
        <w:t xml:space="preserve">ourt of Ferrara (would sing madrigals as solo accompanied songs), helped with </w:t>
      </w:r>
      <w:proofErr w:type="spellStart"/>
      <w:r>
        <w:rPr>
          <w:rFonts w:ascii="Times New Roman" w:hAnsi="Times New Roman" w:cs="Times New Roman"/>
        </w:rPr>
        <w:t>passaggi</w:t>
      </w:r>
      <w:proofErr w:type="spellEnd"/>
      <w:r>
        <w:rPr>
          <w:rFonts w:ascii="Times New Roman" w:hAnsi="Times New Roman" w:cs="Times New Roman"/>
        </w:rPr>
        <w:t xml:space="preserve"> and</w:t>
      </w:r>
      <w:r w:rsidRPr="005B6A91">
        <w:rPr>
          <w:rFonts w:ascii="Times New Roman" w:hAnsi="Times New Roman" w:cs="Times New Roman"/>
        </w:rPr>
        <w:t xml:space="preserve"> embellishments; the ladies became very skilled at the “old florid style”</w:t>
      </w:r>
    </w:p>
    <w:p w:rsidR="005B6A91" w:rsidRPr="005B6A91" w:rsidRDefault="005B6A91" w:rsidP="00BB6385">
      <w:pPr>
        <w:pStyle w:val="ListParagraph"/>
        <w:numPr>
          <w:ilvl w:val="0"/>
          <w:numId w:val="9"/>
        </w:numPr>
        <w:rPr>
          <w:rFonts w:ascii="Times New Roman" w:hAnsi="Times New Roman" w:cs="Times New Roman"/>
        </w:rPr>
      </w:pPr>
      <w:r w:rsidRPr="005B6A91">
        <w:rPr>
          <w:rFonts w:ascii="Times New Roman" w:hAnsi="Times New Roman" w:cs="Times New Roman"/>
        </w:rPr>
        <w:t xml:space="preserve">Part of the Florentine </w:t>
      </w:r>
      <w:proofErr w:type="spellStart"/>
      <w:r w:rsidRPr="005B6A91">
        <w:rPr>
          <w:rFonts w:ascii="Times New Roman" w:hAnsi="Times New Roman" w:cs="Times New Roman"/>
        </w:rPr>
        <w:t>Camerata</w:t>
      </w:r>
      <w:proofErr w:type="spellEnd"/>
      <w:r w:rsidRPr="005B6A91">
        <w:rPr>
          <w:rFonts w:ascii="Times New Roman" w:hAnsi="Times New Roman" w:cs="Times New Roman"/>
        </w:rPr>
        <w:t xml:space="preserve">- wanted </w:t>
      </w:r>
      <w:proofErr w:type="spellStart"/>
      <w:r w:rsidRPr="005B6A91">
        <w:rPr>
          <w:rFonts w:ascii="Times New Roman" w:hAnsi="Times New Roman" w:cs="Times New Roman"/>
        </w:rPr>
        <w:t>t</w:t>
      </w:r>
      <w:proofErr w:type="spellEnd"/>
      <w:r w:rsidRPr="005B6A91">
        <w:rPr>
          <w:rFonts w:ascii="Times New Roman" w:hAnsi="Times New Roman" w:cs="Times New Roman"/>
        </w:rPr>
        <w:t xml:space="preserve"> be known for being the “sole inventor” of the “new operatic style”</w:t>
      </w:r>
    </w:p>
    <w:p w:rsidR="005B6A91" w:rsidRDefault="005B6A91" w:rsidP="00BB6385">
      <w:pPr>
        <w:pStyle w:val="ListParagraph"/>
        <w:numPr>
          <w:ilvl w:val="0"/>
          <w:numId w:val="9"/>
        </w:numPr>
        <w:rPr>
          <w:rFonts w:ascii="Times New Roman" w:hAnsi="Times New Roman" w:cs="Times New Roman"/>
        </w:rPr>
      </w:pPr>
      <w:r w:rsidRPr="005B6A91">
        <w:rPr>
          <w:rFonts w:ascii="Times New Roman" w:hAnsi="Times New Roman" w:cs="Times New Roman"/>
        </w:rPr>
        <w:t>Noted the difference between choral singing (polyphonic) and the freer solo technique (</w:t>
      </w:r>
      <w:proofErr w:type="spellStart"/>
      <w:r w:rsidRPr="005B6A91">
        <w:rPr>
          <w:rFonts w:ascii="Times New Roman" w:hAnsi="Times New Roman" w:cs="Times New Roman"/>
        </w:rPr>
        <w:t>monodic</w:t>
      </w:r>
      <w:proofErr w:type="spellEnd"/>
      <w:r w:rsidRPr="005B6A91">
        <w:rPr>
          <w:rFonts w:ascii="Times New Roman" w:hAnsi="Times New Roman" w:cs="Times New Roman"/>
        </w:rPr>
        <w:t>)</w:t>
      </w:r>
    </w:p>
    <w:p w:rsidR="008F0714" w:rsidRDefault="00DC67E3" w:rsidP="00BB6385">
      <w:pPr>
        <w:pStyle w:val="ListParagraph"/>
        <w:numPr>
          <w:ilvl w:val="0"/>
          <w:numId w:val="9"/>
        </w:numPr>
        <w:rPr>
          <w:rFonts w:ascii="Times New Roman" w:hAnsi="Times New Roman" w:cs="Times New Roman"/>
        </w:rPr>
      </w:pPr>
      <w:r w:rsidRPr="005B6A91">
        <w:rPr>
          <w:rFonts w:ascii="Times New Roman" w:hAnsi="Times New Roman" w:cs="Times New Roman"/>
        </w:rPr>
        <w:t xml:space="preserve">Reinforced </w:t>
      </w:r>
      <w:proofErr w:type="spellStart"/>
      <w:r w:rsidRPr="005B6A91">
        <w:rPr>
          <w:rFonts w:ascii="Times New Roman" w:hAnsi="Times New Roman" w:cs="Times New Roman"/>
        </w:rPr>
        <w:t>Zacconi’s</w:t>
      </w:r>
      <w:proofErr w:type="spellEnd"/>
      <w:r w:rsidRPr="005B6A91">
        <w:rPr>
          <w:rFonts w:ascii="Times New Roman" w:hAnsi="Times New Roman" w:cs="Times New Roman"/>
        </w:rPr>
        <w:t xml:space="preserve"> views </w:t>
      </w:r>
      <w:r w:rsidR="00CA0603" w:rsidRPr="005B6A91">
        <w:rPr>
          <w:rFonts w:ascii="Times New Roman" w:hAnsi="Times New Roman" w:cs="Times New Roman"/>
        </w:rPr>
        <w:t xml:space="preserve">; </w:t>
      </w:r>
      <w:r w:rsidR="00241690" w:rsidRPr="005B6A91">
        <w:rPr>
          <w:rFonts w:ascii="Times New Roman" w:hAnsi="Times New Roman" w:cs="Times New Roman"/>
        </w:rPr>
        <w:t xml:space="preserve">“Le </w:t>
      </w:r>
      <w:proofErr w:type="spellStart"/>
      <w:r w:rsidR="00241690" w:rsidRPr="005B6A91">
        <w:rPr>
          <w:rFonts w:ascii="Times New Roman" w:hAnsi="Times New Roman" w:cs="Times New Roman"/>
        </w:rPr>
        <w:t>nuove</w:t>
      </w:r>
      <w:proofErr w:type="spellEnd"/>
      <w:r w:rsidR="00241690" w:rsidRPr="005B6A91">
        <w:rPr>
          <w:rFonts w:ascii="Times New Roman" w:hAnsi="Times New Roman" w:cs="Times New Roman"/>
        </w:rPr>
        <w:t xml:space="preserve"> </w:t>
      </w:r>
      <w:proofErr w:type="spellStart"/>
      <w:r w:rsidR="00241690" w:rsidRPr="005B6A91">
        <w:rPr>
          <w:rFonts w:ascii="Times New Roman" w:hAnsi="Times New Roman" w:cs="Times New Roman"/>
        </w:rPr>
        <w:t>musiche</w:t>
      </w:r>
      <w:proofErr w:type="spellEnd"/>
      <w:r w:rsidR="00241690" w:rsidRPr="005B6A91">
        <w:rPr>
          <w:rFonts w:ascii="Times New Roman" w:hAnsi="Times New Roman" w:cs="Times New Roman"/>
        </w:rPr>
        <w:t>” (1602)</w:t>
      </w:r>
      <w:r w:rsidR="00CA0603" w:rsidRPr="005B6A91">
        <w:rPr>
          <w:rFonts w:ascii="Times New Roman" w:hAnsi="Times New Roman" w:cs="Times New Roman"/>
        </w:rPr>
        <w:t xml:space="preserve"> includes extended preface of techniques required for new solo repertoire</w:t>
      </w:r>
    </w:p>
    <w:p w:rsidR="005B6A91" w:rsidRDefault="005B6A91" w:rsidP="005B6A91">
      <w:pPr>
        <w:rPr>
          <w:rFonts w:ascii="Times New Roman" w:hAnsi="Times New Roman" w:cs="Times New Roman"/>
          <w:b/>
        </w:rPr>
      </w:pPr>
      <w:r>
        <w:rPr>
          <w:rFonts w:ascii="Times New Roman" w:hAnsi="Times New Roman" w:cs="Times New Roman"/>
          <w:b/>
        </w:rPr>
        <w:t>Breathing/Support:</w:t>
      </w:r>
    </w:p>
    <w:p w:rsidR="005B6A91" w:rsidRPr="005B6A91" w:rsidRDefault="005B6A91" w:rsidP="00BB6385">
      <w:pPr>
        <w:pStyle w:val="ListParagraph"/>
        <w:numPr>
          <w:ilvl w:val="0"/>
          <w:numId w:val="19"/>
        </w:numPr>
        <w:rPr>
          <w:rFonts w:ascii="Times New Roman" w:hAnsi="Times New Roman" w:cs="Times New Roman"/>
        </w:rPr>
      </w:pPr>
      <w:r w:rsidRPr="005B6A91">
        <w:rPr>
          <w:rFonts w:ascii="Times New Roman" w:hAnsi="Times New Roman" w:cs="Times New Roman"/>
        </w:rPr>
        <w:t>Advocated breath economy- urged singer to avoid wasting breath with falsetto singing</w:t>
      </w:r>
    </w:p>
    <w:p w:rsidR="005B6A91" w:rsidRDefault="005B6A91" w:rsidP="00BB6385">
      <w:pPr>
        <w:pStyle w:val="ListParagraph"/>
        <w:numPr>
          <w:ilvl w:val="0"/>
          <w:numId w:val="19"/>
        </w:numPr>
        <w:rPr>
          <w:rFonts w:ascii="Times New Roman" w:hAnsi="Times New Roman" w:cs="Times New Roman"/>
        </w:rPr>
      </w:pPr>
      <w:r w:rsidRPr="005B6A91">
        <w:rPr>
          <w:rFonts w:ascii="Times New Roman" w:hAnsi="Times New Roman" w:cs="Times New Roman"/>
        </w:rPr>
        <w:t xml:space="preserve">Emphasized </w:t>
      </w:r>
      <w:r>
        <w:rPr>
          <w:rFonts w:ascii="Times New Roman" w:hAnsi="Times New Roman" w:cs="Times New Roman"/>
        </w:rPr>
        <w:t>i</w:t>
      </w:r>
      <w:r w:rsidRPr="005B6A91">
        <w:rPr>
          <w:rFonts w:ascii="Times New Roman" w:hAnsi="Times New Roman" w:cs="Times New Roman"/>
        </w:rPr>
        <w:t>mportance of breath control in making all the gradations between soft and loud sounds</w:t>
      </w:r>
    </w:p>
    <w:p w:rsidR="00447C0B" w:rsidRPr="00447C0B" w:rsidRDefault="00447C0B" w:rsidP="00447C0B">
      <w:pPr>
        <w:pStyle w:val="ListParagraph"/>
        <w:rPr>
          <w:rFonts w:ascii="Times New Roman" w:hAnsi="Times New Roman" w:cs="Times New Roman"/>
        </w:rPr>
      </w:pPr>
    </w:p>
    <w:p w:rsidR="005B6A91" w:rsidRPr="005B6A91" w:rsidRDefault="005B6A91" w:rsidP="005B6A91">
      <w:pPr>
        <w:rPr>
          <w:rFonts w:ascii="Times New Roman" w:hAnsi="Times New Roman" w:cs="Times New Roman"/>
          <w:b/>
        </w:rPr>
      </w:pPr>
      <w:r>
        <w:rPr>
          <w:rFonts w:ascii="Times New Roman" w:hAnsi="Times New Roman" w:cs="Times New Roman"/>
          <w:b/>
        </w:rPr>
        <w:t>Registration/Tone:</w:t>
      </w:r>
    </w:p>
    <w:p w:rsidR="009735C2" w:rsidRPr="00E874B6" w:rsidRDefault="009735C2" w:rsidP="00BB6385">
      <w:pPr>
        <w:pStyle w:val="ListParagraph"/>
        <w:numPr>
          <w:ilvl w:val="0"/>
          <w:numId w:val="8"/>
        </w:numPr>
        <w:rPr>
          <w:rFonts w:ascii="Castellar" w:hAnsi="Castellar" w:cs="Times New Roman"/>
          <w:b/>
        </w:rPr>
      </w:pPr>
      <w:r>
        <w:rPr>
          <w:rFonts w:ascii="Times New Roman" w:hAnsi="Times New Roman" w:cs="Times New Roman"/>
        </w:rPr>
        <w:t xml:space="preserve">Referred to 2 registers as </w:t>
      </w:r>
      <w:r>
        <w:rPr>
          <w:rFonts w:ascii="Times New Roman" w:hAnsi="Times New Roman" w:cs="Times New Roman"/>
          <w:i/>
        </w:rPr>
        <w:t xml:space="preserve">voce </w:t>
      </w:r>
      <w:proofErr w:type="spellStart"/>
      <w:r>
        <w:rPr>
          <w:rFonts w:ascii="Times New Roman" w:hAnsi="Times New Roman" w:cs="Times New Roman"/>
          <w:i/>
        </w:rPr>
        <w:t>piena</w:t>
      </w:r>
      <w:proofErr w:type="spellEnd"/>
      <w:r>
        <w:rPr>
          <w:rFonts w:ascii="Times New Roman" w:hAnsi="Times New Roman" w:cs="Times New Roman"/>
          <w:i/>
        </w:rPr>
        <w:t xml:space="preserve"> e </w:t>
      </w:r>
      <w:proofErr w:type="spellStart"/>
      <w:r>
        <w:rPr>
          <w:rFonts w:ascii="Times New Roman" w:hAnsi="Times New Roman" w:cs="Times New Roman"/>
          <w:i/>
        </w:rPr>
        <w:t>naturale</w:t>
      </w:r>
      <w:proofErr w:type="spellEnd"/>
      <w:r>
        <w:rPr>
          <w:rFonts w:ascii="Times New Roman" w:hAnsi="Times New Roman" w:cs="Times New Roman"/>
        </w:rPr>
        <w:t xml:space="preserve"> (full and natural voice), and the </w:t>
      </w:r>
      <w:r>
        <w:rPr>
          <w:rFonts w:ascii="Times New Roman" w:hAnsi="Times New Roman" w:cs="Times New Roman"/>
          <w:i/>
        </w:rPr>
        <w:t xml:space="preserve">voce </w:t>
      </w:r>
      <w:proofErr w:type="spellStart"/>
      <w:r>
        <w:rPr>
          <w:rFonts w:ascii="Times New Roman" w:hAnsi="Times New Roman" w:cs="Times New Roman"/>
          <w:i/>
        </w:rPr>
        <w:t>finta</w:t>
      </w:r>
      <w:proofErr w:type="spellEnd"/>
      <w:r>
        <w:rPr>
          <w:rFonts w:ascii="Times New Roman" w:hAnsi="Times New Roman" w:cs="Times New Roman"/>
          <w:i/>
        </w:rPr>
        <w:t xml:space="preserve"> </w:t>
      </w:r>
      <w:r>
        <w:rPr>
          <w:rFonts w:ascii="Times New Roman" w:hAnsi="Times New Roman" w:cs="Times New Roman"/>
        </w:rPr>
        <w:t>(feigned voice) (we now assume these are alternatives to chest/head)</w:t>
      </w:r>
    </w:p>
    <w:p w:rsidR="00E874B6" w:rsidRPr="00BF6DB7" w:rsidRDefault="00E874B6" w:rsidP="00BB6385">
      <w:pPr>
        <w:pStyle w:val="ListParagraph"/>
        <w:numPr>
          <w:ilvl w:val="0"/>
          <w:numId w:val="8"/>
        </w:numPr>
        <w:rPr>
          <w:rFonts w:ascii="Castellar" w:hAnsi="Castellar" w:cs="Times New Roman"/>
          <w:b/>
        </w:rPr>
      </w:pPr>
      <w:r>
        <w:rPr>
          <w:rFonts w:ascii="Times New Roman" w:hAnsi="Times New Roman" w:cs="Times New Roman"/>
        </w:rPr>
        <w:t>Was a “one-register” singer who advocated transposing a song to avoid difficult high notes (would not have employed “covering”)</w:t>
      </w:r>
    </w:p>
    <w:p w:rsidR="00ED30E7" w:rsidRPr="00CA0603" w:rsidRDefault="00CA0603" w:rsidP="00BB6385">
      <w:pPr>
        <w:pStyle w:val="ListParagraph"/>
        <w:numPr>
          <w:ilvl w:val="0"/>
          <w:numId w:val="8"/>
        </w:numPr>
        <w:rPr>
          <w:rFonts w:ascii="Castellar" w:hAnsi="Castellar" w:cs="Times New Roman"/>
          <w:b/>
        </w:rPr>
      </w:pPr>
      <w:r>
        <w:rPr>
          <w:rFonts w:ascii="Times New Roman" w:hAnsi="Times New Roman" w:cs="Times New Roman"/>
        </w:rPr>
        <w:t>Described good sin</w:t>
      </w:r>
      <w:r w:rsidR="00ED30E7">
        <w:rPr>
          <w:rFonts w:ascii="Times New Roman" w:hAnsi="Times New Roman" w:cs="Times New Roman"/>
        </w:rPr>
        <w:t xml:space="preserve">ging in terms of vocal </w:t>
      </w:r>
      <w:proofErr w:type="spellStart"/>
      <w:r w:rsidR="00ED30E7">
        <w:rPr>
          <w:rFonts w:ascii="Times New Roman" w:hAnsi="Times New Roman" w:cs="Times New Roman"/>
          <w:i/>
        </w:rPr>
        <w:t>affetti</w:t>
      </w:r>
      <w:proofErr w:type="spellEnd"/>
      <w:r w:rsidR="00ED30E7">
        <w:rPr>
          <w:rFonts w:ascii="Times New Roman" w:hAnsi="Times New Roman" w:cs="Times New Roman"/>
          <w:i/>
        </w:rPr>
        <w:t xml:space="preserve"> </w:t>
      </w:r>
      <w:r w:rsidR="00ED30E7">
        <w:rPr>
          <w:rFonts w:ascii="Times New Roman" w:hAnsi="Times New Roman" w:cs="Times New Roman"/>
        </w:rPr>
        <w:t>that expressed c</w:t>
      </w:r>
      <w:r>
        <w:rPr>
          <w:rFonts w:ascii="Times New Roman" w:hAnsi="Times New Roman" w:cs="Times New Roman"/>
        </w:rPr>
        <w:t xml:space="preserve">ertain emotions (articulations, </w:t>
      </w:r>
      <w:r w:rsidR="00ED30E7">
        <w:rPr>
          <w:rFonts w:ascii="Times New Roman" w:hAnsi="Times New Roman" w:cs="Times New Roman"/>
        </w:rPr>
        <w:t xml:space="preserve">ornaments, </w:t>
      </w:r>
      <w:proofErr w:type="spellStart"/>
      <w:r w:rsidR="00ED30E7">
        <w:rPr>
          <w:rFonts w:ascii="Times New Roman" w:hAnsi="Times New Roman" w:cs="Times New Roman"/>
        </w:rPr>
        <w:t>etc</w:t>
      </w:r>
      <w:proofErr w:type="spellEnd"/>
      <w:r w:rsidR="00ED30E7">
        <w:rPr>
          <w:rFonts w:ascii="Times New Roman" w:hAnsi="Times New Roman" w:cs="Times New Roman"/>
        </w:rPr>
        <w:t>)</w:t>
      </w:r>
    </w:p>
    <w:p w:rsidR="00CA0603" w:rsidRPr="006D7174" w:rsidRDefault="00CA0603" w:rsidP="00BB6385">
      <w:pPr>
        <w:pStyle w:val="ListParagraph"/>
        <w:numPr>
          <w:ilvl w:val="0"/>
          <w:numId w:val="8"/>
        </w:numPr>
        <w:rPr>
          <w:rFonts w:ascii="Castellar" w:hAnsi="Castellar" w:cs="Times New Roman"/>
          <w:b/>
        </w:rPr>
      </w:pPr>
      <w:r>
        <w:rPr>
          <w:rFonts w:ascii="Times New Roman" w:hAnsi="Times New Roman" w:cs="Times New Roman"/>
        </w:rPr>
        <w:t xml:space="preserve">Said one should sing </w:t>
      </w:r>
      <w:r w:rsidR="009735C2">
        <w:rPr>
          <w:rFonts w:ascii="Times New Roman" w:hAnsi="Times New Roman" w:cs="Times New Roman"/>
        </w:rPr>
        <w:t>with “</w:t>
      </w:r>
      <w:r>
        <w:rPr>
          <w:rFonts w:ascii="Times New Roman" w:hAnsi="Times New Roman" w:cs="Times New Roman"/>
          <w:i/>
        </w:rPr>
        <w:t xml:space="preserve">voce </w:t>
      </w:r>
      <w:proofErr w:type="spellStart"/>
      <w:r>
        <w:rPr>
          <w:rFonts w:ascii="Times New Roman" w:hAnsi="Times New Roman" w:cs="Times New Roman"/>
          <w:i/>
        </w:rPr>
        <w:t>piena</w:t>
      </w:r>
      <w:proofErr w:type="spellEnd"/>
      <w:r>
        <w:rPr>
          <w:rFonts w:ascii="Times New Roman" w:hAnsi="Times New Roman" w:cs="Times New Roman"/>
          <w:i/>
        </w:rPr>
        <w:t xml:space="preserve"> e </w:t>
      </w:r>
      <w:proofErr w:type="spellStart"/>
      <w:r>
        <w:rPr>
          <w:rFonts w:ascii="Times New Roman" w:hAnsi="Times New Roman" w:cs="Times New Roman"/>
          <w:i/>
        </w:rPr>
        <w:t>naturale</w:t>
      </w:r>
      <w:proofErr w:type="spellEnd"/>
      <w:r w:rsidR="009735C2">
        <w:rPr>
          <w:rFonts w:ascii="Times New Roman" w:hAnsi="Times New Roman" w:cs="Times New Roman"/>
        </w:rPr>
        <w:t xml:space="preserve">, avoiding </w:t>
      </w:r>
      <w:r w:rsidR="009735C2">
        <w:rPr>
          <w:rFonts w:ascii="Times New Roman" w:hAnsi="Times New Roman" w:cs="Times New Roman"/>
          <w:i/>
        </w:rPr>
        <w:t xml:space="preserve">le voce </w:t>
      </w:r>
      <w:proofErr w:type="spellStart"/>
      <w:r w:rsidR="009735C2">
        <w:rPr>
          <w:rFonts w:ascii="Times New Roman" w:hAnsi="Times New Roman" w:cs="Times New Roman"/>
          <w:i/>
        </w:rPr>
        <w:t>finte</w:t>
      </w:r>
      <w:proofErr w:type="spellEnd"/>
      <w:r>
        <w:rPr>
          <w:rFonts w:ascii="Times New Roman" w:hAnsi="Times New Roman" w:cs="Times New Roman"/>
        </w:rPr>
        <w:t>- this refers to the male chest/modal voice, that does not have to “accommodate to others” as in a choral texture</w:t>
      </w:r>
      <w:r w:rsidR="009735C2">
        <w:rPr>
          <w:rFonts w:ascii="Times New Roman" w:hAnsi="Times New Roman" w:cs="Times New Roman"/>
        </w:rPr>
        <w:t xml:space="preserve">; disliked falsetto for </w:t>
      </w:r>
      <w:r w:rsidR="005B6A91">
        <w:rPr>
          <w:rFonts w:ascii="Times New Roman" w:hAnsi="Times New Roman" w:cs="Times New Roman"/>
        </w:rPr>
        <w:t xml:space="preserve">its </w:t>
      </w:r>
      <w:r w:rsidR="009735C2">
        <w:rPr>
          <w:rFonts w:ascii="Times New Roman" w:hAnsi="Times New Roman" w:cs="Times New Roman"/>
        </w:rPr>
        <w:t>“lack of nobility,” breathiness, and inability to produce strong dynamic contrasts</w:t>
      </w:r>
      <w:r w:rsidR="00595B44">
        <w:rPr>
          <w:rFonts w:ascii="Times New Roman" w:hAnsi="Times New Roman" w:cs="Times New Roman"/>
        </w:rPr>
        <w:t xml:space="preserve"> (usually transposed/wrote pieces to remain easily in male chest)</w:t>
      </w:r>
    </w:p>
    <w:p w:rsidR="006D7174" w:rsidRDefault="006D7174" w:rsidP="006D7174">
      <w:pPr>
        <w:rPr>
          <w:rFonts w:ascii="Times New Roman" w:hAnsi="Times New Roman" w:cs="Times New Roman"/>
          <w:b/>
        </w:rPr>
      </w:pPr>
      <w:r>
        <w:rPr>
          <w:rFonts w:ascii="Times New Roman" w:hAnsi="Times New Roman" w:cs="Times New Roman"/>
          <w:b/>
        </w:rPr>
        <w:t>Vocal Tremulousness:</w:t>
      </w:r>
    </w:p>
    <w:p w:rsidR="006D7174" w:rsidRPr="006D7174" w:rsidRDefault="006D7174" w:rsidP="00BB6385">
      <w:pPr>
        <w:pStyle w:val="ListParagraph"/>
        <w:numPr>
          <w:ilvl w:val="0"/>
          <w:numId w:val="26"/>
        </w:numPr>
        <w:rPr>
          <w:rFonts w:ascii="Times New Roman" w:hAnsi="Times New Roman" w:cs="Times New Roman"/>
          <w:b/>
        </w:rPr>
      </w:pPr>
      <w:r>
        <w:rPr>
          <w:rFonts w:ascii="Times New Roman" w:hAnsi="Times New Roman" w:cs="Times New Roman"/>
        </w:rPr>
        <w:t xml:space="preserve">Uses terms </w:t>
      </w:r>
      <w:proofErr w:type="spellStart"/>
      <w:r>
        <w:rPr>
          <w:rFonts w:ascii="Times New Roman" w:hAnsi="Times New Roman" w:cs="Times New Roman"/>
          <w:i/>
        </w:rPr>
        <w:t>trillo</w:t>
      </w:r>
      <w:proofErr w:type="spellEnd"/>
      <w:r>
        <w:rPr>
          <w:rFonts w:ascii="Times New Roman" w:hAnsi="Times New Roman" w:cs="Times New Roman"/>
          <w:i/>
        </w:rPr>
        <w:t xml:space="preserve"> </w:t>
      </w:r>
      <w:r>
        <w:rPr>
          <w:rFonts w:ascii="Times New Roman" w:hAnsi="Times New Roman" w:cs="Times New Roman"/>
        </w:rPr>
        <w:t xml:space="preserve">and </w:t>
      </w:r>
      <w:proofErr w:type="spellStart"/>
      <w:r>
        <w:rPr>
          <w:rFonts w:ascii="Times New Roman" w:hAnsi="Times New Roman" w:cs="Times New Roman"/>
          <w:i/>
        </w:rPr>
        <w:t>gruppo</w:t>
      </w:r>
      <w:proofErr w:type="spellEnd"/>
      <w:r>
        <w:rPr>
          <w:rFonts w:ascii="Times New Roman" w:hAnsi="Times New Roman" w:cs="Times New Roman"/>
          <w:i/>
        </w:rPr>
        <w:t xml:space="preserve"> </w:t>
      </w:r>
      <w:r>
        <w:rPr>
          <w:rFonts w:ascii="Times New Roman" w:hAnsi="Times New Roman" w:cs="Times New Roman"/>
        </w:rPr>
        <w:t xml:space="preserve">in place of earlier </w:t>
      </w:r>
      <w:r>
        <w:rPr>
          <w:rFonts w:ascii="Times New Roman" w:hAnsi="Times New Roman" w:cs="Times New Roman"/>
          <w:i/>
        </w:rPr>
        <w:t>tremolo/</w:t>
      </w:r>
      <w:proofErr w:type="spellStart"/>
      <w:r>
        <w:rPr>
          <w:rFonts w:ascii="Times New Roman" w:hAnsi="Times New Roman" w:cs="Times New Roman"/>
          <w:i/>
        </w:rPr>
        <w:t>gropetto</w:t>
      </w:r>
      <w:proofErr w:type="spellEnd"/>
      <w:r>
        <w:rPr>
          <w:rFonts w:ascii="Times New Roman" w:hAnsi="Times New Roman" w:cs="Times New Roman"/>
        </w:rPr>
        <w:t xml:space="preserve">, maintaining they were related </w:t>
      </w:r>
    </w:p>
    <w:p w:rsidR="005B6A91" w:rsidRDefault="005B6A91" w:rsidP="005B6A91">
      <w:pPr>
        <w:rPr>
          <w:rFonts w:ascii="Times New Roman" w:hAnsi="Times New Roman" w:cs="Times New Roman"/>
          <w:b/>
        </w:rPr>
      </w:pPr>
      <w:r>
        <w:rPr>
          <w:rFonts w:ascii="Times New Roman" w:hAnsi="Times New Roman" w:cs="Times New Roman"/>
          <w:b/>
        </w:rPr>
        <w:t>Written Works:</w:t>
      </w:r>
    </w:p>
    <w:p w:rsidR="005B6A91" w:rsidRPr="005B6A91" w:rsidRDefault="00BB6385" w:rsidP="00BB6385">
      <w:pPr>
        <w:pStyle w:val="ListParagraph"/>
        <w:numPr>
          <w:ilvl w:val="0"/>
          <w:numId w:val="20"/>
        </w:numPr>
        <w:rPr>
          <w:rFonts w:ascii="Times New Roman" w:hAnsi="Times New Roman" w:cs="Times New Roman"/>
          <w:b/>
        </w:rPr>
      </w:pPr>
      <w:hyperlink r:id="rId11" w:history="1">
        <w:r w:rsidR="005B6A91" w:rsidRPr="005B6A91">
          <w:rPr>
            <w:rStyle w:val="Hyperlink"/>
            <w:rFonts w:ascii="Times New Roman" w:hAnsi="Times New Roman" w:cs="Times New Roman"/>
          </w:rPr>
          <w:t xml:space="preserve">“Le </w:t>
        </w:r>
        <w:proofErr w:type="spellStart"/>
        <w:r w:rsidR="005B6A91" w:rsidRPr="005B6A91">
          <w:rPr>
            <w:rStyle w:val="Hyperlink"/>
            <w:rFonts w:ascii="Times New Roman" w:hAnsi="Times New Roman" w:cs="Times New Roman"/>
          </w:rPr>
          <w:t>Nuove</w:t>
        </w:r>
        <w:proofErr w:type="spellEnd"/>
        <w:r w:rsidR="005B6A91" w:rsidRPr="005B6A91">
          <w:rPr>
            <w:rStyle w:val="Hyperlink"/>
            <w:rFonts w:ascii="Times New Roman" w:hAnsi="Times New Roman" w:cs="Times New Roman"/>
          </w:rPr>
          <w:t xml:space="preserve"> </w:t>
        </w:r>
        <w:proofErr w:type="spellStart"/>
        <w:r w:rsidR="005B6A91" w:rsidRPr="005B6A91">
          <w:rPr>
            <w:rStyle w:val="Hyperlink"/>
            <w:rFonts w:ascii="Times New Roman" w:hAnsi="Times New Roman" w:cs="Times New Roman"/>
          </w:rPr>
          <w:t>Musiche</w:t>
        </w:r>
        <w:proofErr w:type="spellEnd"/>
        <w:r w:rsidR="005B6A91">
          <w:rPr>
            <w:rStyle w:val="Hyperlink"/>
            <w:rFonts w:ascii="Times New Roman" w:hAnsi="Times New Roman" w:cs="Times New Roman"/>
          </w:rPr>
          <w:t>,</w:t>
        </w:r>
        <w:r w:rsidR="005B6A91" w:rsidRPr="005B6A91">
          <w:rPr>
            <w:rStyle w:val="Hyperlink"/>
            <w:rFonts w:ascii="Times New Roman" w:hAnsi="Times New Roman" w:cs="Times New Roman"/>
          </w:rPr>
          <w:t>”</w:t>
        </w:r>
        <w:r w:rsidR="005B6A91">
          <w:rPr>
            <w:rStyle w:val="Hyperlink"/>
            <w:rFonts w:ascii="Times New Roman" w:hAnsi="Times New Roman" w:cs="Times New Roman"/>
          </w:rPr>
          <w:t xml:space="preserve"> collection of monodies/basso continuo</w:t>
        </w:r>
        <w:r w:rsidR="005B6A91" w:rsidRPr="005B6A91">
          <w:rPr>
            <w:rStyle w:val="Hyperlink"/>
            <w:rFonts w:ascii="Times New Roman" w:hAnsi="Times New Roman" w:cs="Times New Roman"/>
          </w:rPr>
          <w:t xml:space="preserve"> (1602)</w:t>
        </w:r>
      </w:hyperlink>
    </w:p>
    <w:p w:rsidR="000C3DF4" w:rsidRPr="000C3DF4" w:rsidRDefault="00B55216" w:rsidP="000C3DF4">
      <w:pPr>
        <w:pStyle w:val="ListParagraph"/>
        <w:rPr>
          <w:rFonts w:ascii="Castellar" w:hAnsi="Castellar" w:cs="Times New Roman"/>
          <w:b/>
        </w:rPr>
      </w:pPr>
      <w:r>
        <w:rPr>
          <w:rFonts w:ascii="Castellar" w:hAnsi="Castellar" w:cs="Times New Roman"/>
          <w:b/>
          <w:noProof/>
        </w:rPr>
        <w:drawing>
          <wp:anchor distT="0" distB="0" distL="114300" distR="114300" simplePos="0" relativeHeight="251658240" behindDoc="0" locked="0" layoutInCell="1" allowOverlap="1" wp14:anchorId="1D36577F" wp14:editId="48C75257">
            <wp:simplePos x="0" y="0"/>
            <wp:positionH relativeFrom="column">
              <wp:align>left</wp:align>
            </wp:positionH>
            <wp:positionV relativeFrom="paragraph">
              <wp:align>top</wp:align>
            </wp:positionV>
            <wp:extent cx="994410" cy="10750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cin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4608" cy="1075055"/>
                    </a:xfrm>
                    <a:prstGeom prst="rect">
                      <a:avLst/>
                    </a:prstGeom>
                  </pic:spPr>
                </pic:pic>
              </a:graphicData>
            </a:graphic>
            <wp14:sizeRelH relativeFrom="margin">
              <wp14:pctWidth>0</wp14:pctWidth>
            </wp14:sizeRelH>
          </wp:anchor>
        </w:drawing>
      </w:r>
    </w:p>
    <w:p w:rsidR="000C3DF4" w:rsidRPr="00241690" w:rsidRDefault="000C3DF4" w:rsidP="000C3DF4">
      <w:pPr>
        <w:pStyle w:val="ListParagraph"/>
        <w:tabs>
          <w:tab w:val="left" w:pos="1820"/>
        </w:tabs>
        <w:rPr>
          <w:rFonts w:ascii="Castellar" w:hAnsi="Castellar" w:cs="Times New Roman"/>
          <w:b/>
        </w:rPr>
      </w:pPr>
      <w:r>
        <w:rPr>
          <w:rFonts w:ascii="Castellar" w:hAnsi="Castellar" w:cs="Times New Roman"/>
          <w:b/>
          <w:noProof/>
        </w:rPr>
        <w:drawing>
          <wp:inline distT="0" distB="0" distL="0" distR="0" wp14:anchorId="202A93F2" wp14:editId="1C7A5C5F">
            <wp:extent cx="848563" cy="1075334"/>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cini_-_le_nuove_musich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9426" cy="1076427"/>
                    </a:xfrm>
                    <a:prstGeom prst="rect">
                      <a:avLst/>
                    </a:prstGeom>
                  </pic:spPr>
                </pic:pic>
              </a:graphicData>
            </a:graphic>
          </wp:inline>
        </w:drawing>
      </w:r>
      <w:r>
        <w:rPr>
          <w:rFonts w:ascii="Castellar" w:hAnsi="Castellar" w:cs="Times New Roman"/>
          <w:b/>
        </w:rPr>
        <w:tab/>
      </w:r>
      <w:r>
        <w:rPr>
          <w:rFonts w:ascii="Castellar" w:hAnsi="Castellar" w:cs="Times New Roman"/>
          <w:b/>
          <w:noProof/>
        </w:rPr>
        <w:drawing>
          <wp:inline distT="0" distB="0" distL="0" distR="0">
            <wp:extent cx="994868" cy="84856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esca-caccin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3914" cy="847749"/>
                    </a:xfrm>
                    <a:prstGeom prst="rect">
                      <a:avLst/>
                    </a:prstGeom>
                  </pic:spPr>
                </pic:pic>
              </a:graphicData>
            </a:graphic>
          </wp:inline>
        </w:drawing>
      </w:r>
      <w:r>
        <w:rPr>
          <w:rFonts w:ascii="Times New Roman" w:hAnsi="Times New Roman" w:cs="Times New Roman"/>
        </w:rPr>
        <w:t>(</w:t>
      </w:r>
      <w:proofErr w:type="spellStart"/>
      <w:r>
        <w:rPr>
          <w:rFonts w:ascii="Times New Roman" w:hAnsi="Times New Roman" w:cs="Times New Roman"/>
        </w:rPr>
        <w:t>Guilo</w:t>
      </w:r>
      <w:proofErr w:type="spellEnd"/>
      <w:r w:rsidR="006C63E0">
        <w:rPr>
          <w:rFonts w:ascii="Times New Roman" w:hAnsi="Times New Roman" w:cs="Times New Roman"/>
        </w:rPr>
        <w:t xml:space="preserve"> </w:t>
      </w:r>
      <w:proofErr w:type="spellStart"/>
      <w:r w:rsidR="006C63E0">
        <w:rPr>
          <w:rFonts w:ascii="Times New Roman" w:hAnsi="Times New Roman" w:cs="Times New Roman"/>
        </w:rPr>
        <w:t>Caccini</w:t>
      </w:r>
      <w:proofErr w:type="spellEnd"/>
      <w:r w:rsidR="006C63E0">
        <w:rPr>
          <w:rFonts w:ascii="Times New Roman" w:hAnsi="Times New Roman" w:cs="Times New Roman"/>
        </w:rPr>
        <w:t>, Collection</w:t>
      </w:r>
      <w:r>
        <w:rPr>
          <w:rFonts w:ascii="Times New Roman" w:hAnsi="Times New Roman" w:cs="Times New Roman"/>
        </w:rPr>
        <w:t>,</w:t>
      </w:r>
      <w:r w:rsidR="006C63E0">
        <w:rPr>
          <w:rFonts w:ascii="Times New Roman" w:hAnsi="Times New Roman" w:cs="Times New Roman"/>
        </w:rPr>
        <w:t xml:space="preserve"> daughter</w:t>
      </w:r>
      <w:r>
        <w:rPr>
          <w:rFonts w:ascii="Times New Roman" w:hAnsi="Times New Roman" w:cs="Times New Roman"/>
        </w:rPr>
        <w:t xml:space="preserve"> Francesca</w:t>
      </w:r>
      <w:r w:rsidR="006C63E0">
        <w:rPr>
          <w:rFonts w:ascii="Times New Roman" w:hAnsi="Times New Roman" w:cs="Times New Roman"/>
        </w:rPr>
        <w:t xml:space="preserve"> </w:t>
      </w:r>
      <w:proofErr w:type="spellStart"/>
      <w:r w:rsidR="006C63E0">
        <w:rPr>
          <w:rFonts w:ascii="Times New Roman" w:hAnsi="Times New Roman" w:cs="Times New Roman"/>
        </w:rPr>
        <w:t>Caccini</w:t>
      </w:r>
      <w:proofErr w:type="spellEnd"/>
      <w:r>
        <w:rPr>
          <w:rFonts w:ascii="Times New Roman" w:hAnsi="Times New Roman" w:cs="Times New Roman"/>
        </w:rPr>
        <w:t>)</w:t>
      </w:r>
    </w:p>
    <w:p w:rsidR="00916328" w:rsidRDefault="00916328">
      <w:pPr>
        <w:rPr>
          <w:rFonts w:ascii="Castellar" w:hAnsi="Castellar" w:cs="Times New Roman"/>
          <w:b/>
          <w:u w:val="single"/>
        </w:rPr>
      </w:pPr>
      <w:r>
        <w:rPr>
          <w:rFonts w:ascii="Castellar" w:hAnsi="Castellar" w:cs="Times New Roman"/>
          <w:b/>
          <w:u w:val="single"/>
        </w:rPr>
        <w:t xml:space="preserve">Pier Francesco </w:t>
      </w:r>
      <w:proofErr w:type="spellStart"/>
      <w:r>
        <w:rPr>
          <w:rFonts w:ascii="Castellar" w:hAnsi="Castellar" w:cs="Times New Roman"/>
          <w:b/>
          <w:u w:val="single"/>
        </w:rPr>
        <w:t>Tosi</w:t>
      </w:r>
      <w:proofErr w:type="spellEnd"/>
      <w:r>
        <w:rPr>
          <w:rFonts w:ascii="Castellar" w:hAnsi="Castellar" w:cs="Times New Roman"/>
          <w:b/>
          <w:u w:val="single"/>
        </w:rPr>
        <w:t xml:space="preserve"> (1653 – 1732)</w:t>
      </w:r>
    </w:p>
    <w:p w:rsidR="00E04A90" w:rsidRPr="00E04A90" w:rsidRDefault="00E04A90" w:rsidP="00E04A90">
      <w:pPr>
        <w:rPr>
          <w:rFonts w:ascii="Times New Roman" w:hAnsi="Times New Roman" w:cs="Times New Roman"/>
          <w:b/>
        </w:rPr>
      </w:pPr>
      <w:r>
        <w:rPr>
          <w:rFonts w:ascii="Times New Roman" w:hAnsi="Times New Roman" w:cs="Times New Roman"/>
          <w:b/>
        </w:rPr>
        <w:t>Biographical:</w:t>
      </w:r>
    </w:p>
    <w:p w:rsidR="00916328" w:rsidRDefault="00916328" w:rsidP="00BB6385">
      <w:pPr>
        <w:pStyle w:val="ListParagraph"/>
        <w:numPr>
          <w:ilvl w:val="0"/>
          <w:numId w:val="7"/>
        </w:numPr>
        <w:rPr>
          <w:rFonts w:ascii="Times New Roman" w:hAnsi="Times New Roman" w:cs="Times New Roman"/>
        </w:rPr>
      </w:pPr>
      <w:r>
        <w:rPr>
          <w:rFonts w:ascii="Times New Roman" w:hAnsi="Times New Roman" w:cs="Times New Roman"/>
        </w:rPr>
        <w:t>Castrati</w:t>
      </w:r>
      <w:r w:rsidR="00CA0603">
        <w:rPr>
          <w:rFonts w:ascii="Times New Roman" w:hAnsi="Times New Roman" w:cs="Times New Roman"/>
        </w:rPr>
        <w:t>, composer, author</w:t>
      </w:r>
    </w:p>
    <w:p w:rsidR="00A176D7" w:rsidRDefault="00CA0603" w:rsidP="00BB6385">
      <w:pPr>
        <w:pStyle w:val="ListParagraph"/>
        <w:numPr>
          <w:ilvl w:val="0"/>
          <w:numId w:val="7"/>
        </w:numPr>
        <w:rPr>
          <w:rFonts w:ascii="Times New Roman" w:hAnsi="Times New Roman" w:cs="Times New Roman"/>
        </w:rPr>
      </w:pPr>
      <w:r w:rsidRPr="00CA0603">
        <w:rPr>
          <w:rFonts w:ascii="Times New Roman" w:hAnsi="Times New Roman" w:cs="Times New Roman"/>
        </w:rPr>
        <w:t xml:space="preserve">His </w:t>
      </w:r>
      <w:r w:rsidR="00B84371">
        <w:rPr>
          <w:rFonts w:ascii="Times New Roman" w:hAnsi="Times New Roman" w:cs="Times New Roman"/>
        </w:rPr>
        <w:t>“</w:t>
      </w:r>
      <w:proofErr w:type="spellStart"/>
      <w:r w:rsidRPr="00CA0603">
        <w:rPr>
          <w:rFonts w:ascii="Times New Roman" w:hAnsi="Times New Roman" w:cs="Times New Roman"/>
        </w:rPr>
        <w:t>Opinoni</w:t>
      </w:r>
      <w:proofErr w:type="spellEnd"/>
      <w:r w:rsidRPr="00CA0603">
        <w:rPr>
          <w:rFonts w:ascii="Times New Roman" w:hAnsi="Times New Roman" w:cs="Times New Roman"/>
        </w:rPr>
        <w:t xml:space="preserve"> de' </w:t>
      </w:r>
      <w:proofErr w:type="spellStart"/>
      <w:r w:rsidRPr="00CA0603">
        <w:rPr>
          <w:rFonts w:ascii="Times New Roman" w:hAnsi="Times New Roman" w:cs="Times New Roman"/>
        </w:rPr>
        <w:t>cantori</w:t>
      </w:r>
      <w:proofErr w:type="spellEnd"/>
      <w:r w:rsidRPr="00CA0603">
        <w:rPr>
          <w:rFonts w:ascii="Times New Roman" w:hAnsi="Times New Roman" w:cs="Times New Roman"/>
        </w:rPr>
        <w:t xml:space="preserve"> </w:t>
      </w:r>
      <w:proofErr w:type="spellStart"/>
      <w:r w:rsidRPr="00CA0603">
        <w:rPr>
          <w:rFonts w:ascii="Times New Roman" w:hAnsi="Times New Roman" w:cs="Times New Roman"/>
        </w:rPr>
        <w:t>antichi</w:t>
      </w:r>
      <w:proofErr w:type="spellEnd"/>
      <w:r w:rsidRPr="00CA0603">
        <w:rPr>
          <w:rFonts w:ascii="Times New Roman" w:hAnsi="Times New Roman" w:cs="Times New Roman"/>
        </w:rPr>
        <w:t xml:space="preserve"> e </w:t>
      </w:r>
      <w:proofErr w:type="spellStart"/>
      <w:r w:rsidRPr="00CA0603">
        <w:rPr>
          <w:rFonts w:ascii="Times New Roman" w:hAnsi="Times New Roman" w:cs="Times New Roman"/>
        </w:rPr>
        <w:t>moderni</w:t>
      </w:r>
      <w:proofErr w:type="spellEnd"/>
      <w:r w:rsidR="00B84371">
        <w:rPr>
          <w:rFonts w:ascii="Times New Roman" w:hAnsi="Times New Roman" w:cs="Times New Roman"/>
        </w:rPr>
        <w:t>” (1723)</w:t>
      </w:r>
      <w:r w:rsidRPr="00CA0603">
        <w:rPr>
          <w:rFonts w:ascii="Times New Roman" w:hAnsi="Times New Roman" w:cs="Times New Roman"/>
        </w:rPr>
        <w:t xml:space="preserve"> was the first full-length treatise on singing</w:t>
      </w:r>
      <w:r w:rsidR="00E04A90">
        <w:rPr>
          <w:rFonts w:ascii="Times New Roman" w:hAnsi="Times New Roman" w:cs="Times New Roman"/>
        </w:rPr>
        <w:t>,</w:t>
      </w:r>
      <w:r w:rsidRPr="00CA0603">
        <w:rPr>
          <w:rFonts w:ascii="Times New Roman" w:hAnsi="Times New Roman" w:cs="Times New Roman"/>
        </w:rPr>
        <w:t xml:space="preserve"> and provides a unique glimpse into the technical and social</w:t>
      </w:r>
      <w:r>
        <w:rPr>
          <w:rFonts w:ascii="Times New Roman" w:hAnsi="Times New Roman" w:cs="Times New Roman"/>
        </w:rPr>
        <w:t xml:space="preserve"> aspects of Baroque vocal music</w:t>
      </w:r>
      <w:r w:rsidR="00144F3D">
        <w:rPr>
          <w:rFonts w:ascii="Times New Roman" w:hAnsi="Times New Roman" w:cs="Times New Roman"/>
        </w:rPr>
        <w:t xml:space="preserve">; </w:t>
      </w:r>
      <w:r w:rsidR="00A176D7" w:rsidRPr="00144F3D">
        <w:rPr>
          <w:rFonts w:ascii="Times New Roman" w:hAnsi="Times New Roman" w:cs="Times New Roman"/>
        </w:rPr>
        <w:t>Geared mostly to soprano castrati</w:t>
      </w:r>
    </w:p>
    <w:p w:rsidR="00E04A90" w:rsidRPr="00E04A90" w:rsidRDefault="00E04A90" w:rsidP="00BB6385">
      <w:pPr>
        <w:pStyle w:val="ListParagraph"/>
        <w:numPr>
          <w:ilvl w:val="0"/>
          <w:numId w:val="7"/>
        </w:numPr>
        <w:rPr>
          <w:rFonts w:ascii="Times New Roman" w:hAnsi="Times New Roman" w:cs="Times New Roman"/>
        </w:rPr>
      </w:pPr>
      <w:r w:rsidRPr="00E04A90">
        <w:rPr>
          <w:rFonts w:ascii="Times New Roman" w:hAnsi="Times New Roman" w:cs="Times New Roman"/>
        </w:rPr>
        <w:t>Wrote of the “great decline of singing” in 1723 (particularly of women); however, failed account for the simultaneous triumphs of the castrati (</w:t>
      </w:r>
      <w:proofErr w:type="spellStart"/>
      <w:r w:rsidRPr="00E04A90">
        <w:rPr>
          <w:rFonts w:ascii="Times New Roman" w:hAnsi="Times New Roman" w:cs="Times New Roman"/>
        </w:rPr>
        <w:t>Bernacchi</w:t>
      </w:r>
      <w:proofErr w:type="spellEnd"/>
      <w:r w:rsidRPr="00E04A90">
        <w:rPr>
          <w:rFonts w:ascii="Times New Roman" w:hAnsi="Times New Roman" w:cs="Times New Roman"/>
        </w:rPr>
        <w:t xml:space="preserve">, </w:t>
      </w:r>
      <w:proofErr w:type="spellStart"/>
      <w:r w:rsidRPr="00E04A90">
        <w:rPr>
          <w:rFonts w:ascii="Times New Roman" w:hAnsi="Times New Roman" w:cs="Times New Roman"/>
        </w:rPr>
        <w:t>Farnielli</w:t>
      </w:r>
      <w:proofErr w:type="spellEnd"/>
      <w:r w:rsidRPr="00E04A90">
        <w:rPr>
          <w:rFonts w:ascii="Times New Roman" w:hAnsi="Times New Roman" w:cs="Times New Roman"/>
        </w:rPr>
        <w:t xml:space="preserve">, </w:t>
      </w:r>
      <w:proofErr w:type="spellStart"/>
      <w:r w:rsidRPr="00E04A90">
        <w:rPr>
          <w:rFonts w:ascii="Times New Roman" w:hAnsi="Times New Roman" w:cs="Times New Roman"/>
        </w:rPr>
        <w:t>Carestini</w:t>
      </w:r>
      <w:proofErr w:type="spellEnd"/>
      <w:r w:rsidRPr="00E04A90">
        <w:rPr>
          <w:rFonts w:ascii="Times New Roman" w:hAnsi="Times New Roman" w:cs="Times New Roman"/>
        </w:rPr>
        <w:t>)</w:t>
      </w:r>
    </w:p>
    <w:p w:rsidR="00E04A90" w:rsidRPr="00E04A90" w:rsidRDefault="00E04A90" w:rsidP="00E04A90">
      <w:pPr>
        <w:rPr>
          <w:rFonts w:ascii="Times New Roman" w:hAnsi="Times New Roman" w:cs="Times New Roman"/>
          <w:b/>
        </w:rPr>
      </w:pPr>
      <w:r>
        <w:rPr>
          <w:rFonts w:ascii="Times New Roman" w:hAnsi="Times New Roman" w:cs="Times New Roman"/>
          <w:b/>
        </w:rPr>
        <w:t>Breathing/Support:</w:t>
      </w:r>
    </w:p>
    <w:p w:rsidR="00E04A90" w:rsidRDefault="00EA47F2" w:rsidP="00BB6385">
      <w:pPr>
        <w:pStyle w:val="ListParagraph"/>
        <w:numPr>
          <w:ilvl w:val="0"/>
          <w:numId w:val="7"/>
        </w:numPr>
        <w:rPr>
          <w:rFonts w:ascii="Times New Roman" w:hAnsi="Times New Roman" w:cs="Times New Roman"/>
        </w:rPr>
      </w:pPr>
      <w:r>
        <w:rPr>
          <w:rFonts w:ascii="Times New Roman" w:hAnsi="Times New Roman" w:cs="Times New Roman"/>
        </w:rPr>
        <w:t xml:space="preserve">Referred to </w:t>
      </w:r>
      <w:proofErr w:type="spellStart"/>
      <w:r>
        <w:rPr>
          <w:rFonts w:ascii="Times New Roman" w:hAnsi="Times New Roman" w:cs="Times New Roman"/>
          <w:i/>
        </w:rPr>
        <w:t>messa</w:t>
      </w:r>
      <w:proofErr w:type="spellEnd"/>
      <w:r>
        <w:rPr>
          <w:rFonts w:ascii="Times New Roman" w:hAnsi="Times New Roman" w:cs="Times New Roman"/>
          <w:i/>
        </w:rPr>
        <w:t xml:space="preserve"> di voce </w:t>
      </w:r>
      <w:r>
        <w:rPr>
          <w:rFonts w:ascii="Times New Roman" w:hAnsi="Times New Roman" w:cs="Times New Roman"/>
        </w:rPr>
        <w:t>as crescendo-decrescendo</w:t>
      </w:r>
    </w:p>
    <w:p w:rsidR="002A6160" w:rsidRDefault="002A6160" w:rsidP="00BB6385">
      <w:pPr>
        <w:pStyle w:val="ListParagraph"/>
        <w:numPr>
          <w:ilvl w:val="0"/>
          <w:numId w:val="7"/>
        </w:numPr>
        <w:rPr>
          <w:rFonts w:ascii="Times New Roman" w:hAnsi="Times New Roman" w:cs="Times New Roman"/>
        </w:rPr>
      </w:pPr>
      <w:r>
        <w:rPr>
          <w:rFonts w:ascii="Times New Roman" w:hAnsi="Times New Roman" w:cs="Times New Roman"/>
        </w:rPr>
        <w:t xml:space="preserve">Allowed singer to breathe in the midst of long </w:t>
      </w:r>
      <w:proofErr w:type="spellStart"/>
      <w:r>
        <w:rPr>
          <w:rFonts w:ascii="Times New Roman" w:hAnsi="Times New Roman" w:cs="Times New Roman"/>
          <w:i/>
        </w:rPr>
        <w:t>passaggi</w:t>
      </w:r>
      <w:proofErr w:type="spellEnd"/>
      <w:r>
        <w:rPr>
          <w:rFonts w:ascii="Times New Roman" w:hAnsi="Times New Roman" w:cs="Times New Roman"/>
          <w:i/>
        </w:rPr>
        <w:t xml:space="preserve"> </w:t>
      </w:r>
      <w:r>
        <w:rPr>
          <w:rFonts w:ascii="Times New Roman" w:hAnsi="Times New Roman" w:cs="Times New Roman"/>
        </w:rPr>
        <w:t xml:space="preserve">(unlike his </w:t>
      </w:r>
      <w:proofErr w:type="spellStart"/>
      <w:r>
        <w:rPr>
          <w:rFonts w:ascii="Times New Roman" w:hAnsi="Times New Roman" w:cs="Times New Roman"/>
        </w:rPr>
        <w:t>conetmporaries</w:t>
      </w:r>
      <w:proofErr w:type="spellEnd"/>
      <w:r>
        <w:rPr>
          <w:rFonts w:ascii="Times New Roman" w:hAnsi="Times New Roman" w:cs="Times New Roman"/>
        </w:rPr>
        <w:t>)</w:t>
      </w:r>
    </w:p>
    <w:p w:rsidR="00E04A90" w:rsidRPr="00E04A90" w:rsidRDefault="00E04A90" w:rsidP="00E04A90">
      <w:pPr>
        <w:rPr>
          <w:rFonts w:ascii="Times New Roman" w:hAnsi="Times New Roman" w:cs="Times New Roman"/>
          <w:b/>
        </w:rPr>
      </w:pPr>
      <w:r>
        <w:rPr>
          <w:rFonts w:ascii="Times New Roman" w:hAnsi="Times New Roman" w:cs="Times New Roman"/>
          <w:b/>
        </w:rPr>
        <w:t>Registration/Tone:</w:t>
      </w:r>
    </w:p>
    <w:p w:rsidR="003240B2" w:rsidRDefault="003240B2" w:rsidP="00BB6385">
      <w:pPr>
        <w:pStyle w:val="ListParagraph"/>
        <w:numPr>
          <w:ilvl w:val="0"/>
          <w:numId w:val="7"/>
        </w:numPr>
        <w:rPr>
          <w:rFonts w:ascii="Times New Roman" w:hAnsi="Times New Roman" w:cs="Times New Roman"/>
        </w:rPr>
      </w:pPr>
      <w:r>
        <w:rPr>
          <w:rFonts w:ascii="Times New Roman" w:hAnsi="Times New Roman" w:cs="Times New Roman"/>
        </w:rPr>
        <w:t xml:space="preserve">Used terms </w:t>
      </w:r>
      <w:r>
        <w:rPr>
          <w:rFonts w:ascii="Times New Roman" w:hAnsi="Times New Roman" w:cs="Times New Roman"/>
          <w:i/>
        </w:rPr>
        <w:t xml:space="preserve">di </w:t>
      </w:r>
      <w:proofErr w:type="spellStart"/>
      <w:r>
        <w:rPr>
          <w:rFonts w:ascii="Times New Roman" w:hAnsi="Times New Roman" w:cs="Times New Roman"/>
          <w:i/>
        </w:rPr>
        <w:t>petto</w:t>
      </w:r>
      <w:proofErr w:type="spellEnd"/>
      <w:r>
        <w:rPr>
          <w:rFonts w:ascii="Times New Roman" w:hAnsi="Times New Roman" w:cs="Times New Roman"/>
          <w:i/>
        </w:rPr>
        <w:t xml:space="preserve"> </w:t>
      </w:r>
      <w:r>
        <w:rPr>
          <w:rFonts w:ascii="Times New Roman" w:hAnsi="Times New Roman" w:cs="Times New Roman"/>
        </w:rPr>
        <w:t xml:space="preserve">and </w:t>
      </w:r>
      <w:r>
        <w:rPr>
          <w:rFonts w:ascii="Times New Roman" w:hAnsi="Times New Roman" w:cs="Times New Roman"/>
          <w:i/>
        </w:rPr>
        <w:t xml:space="preserve">di </w:t>
      </w:r>
      <w:proofErr w:type="spellStart"/>
      <w:r>
        <w:rPr>
          <w:rFonts w:ascii="Times New Roman" w:hAnsi="Times New Roman" w:cs="Times New Roman"/>
          <w:i/>
        </w:rPr>
        <w:t>testa</w:t>
      </w:r>
      <w:proofErr w:type="spellEnd"/>
      <w:r>
        <w:rPr>
          <w:rFonts w:ascii="Times New Roman" w:hAnsi="Times New Roman" w:cs="Times New Roman"/>
          <w:i/>
        </w:rPr>
        <w:t xml:space="preserve"> </w:t>
      </w:r>
      <w:r>
        <w:rPr>
          <w:rFonts w:ascii="Times New Roman" w:hAnsi="Times New Roman" w:cs="Times New Roman"/>
        </w:rPr>
        <w:t>to describe primary regis</w:t>
      </w:r>
      <w:r w:rsidR="00427415">
        <w:rPr>
          <w:rFonts w:ascii="Times New Roman" w:hAnsi="Times New Roman" w:cs="Times New Roman"/>
        </w:rPr>
        <w:t>ters, and advised equalizing both to realize vocal strength and beauty</w:t>
      </w:r>
      <w:r w:rsidR="00FB2662">
        <w:rPr>
          <w:rFonts w:ascii="Times New Roman" w:hAnsi="Times New Roman" w:cs="Times New Roman"/>
        </w:rPr>
        <w:t xml:space="preserve">; however, did not offer suggestions how to accomplish this! </w:t>
      </w:r>
    </w:p>
    <w:p w:rsidR="00E874B6" w:rsidRDefault="00E874B6" w:rsidP="00BB6385">
      <w:pPr>
        <w:pStyle w:val="ListParagraph"/>
        <w:numPr>
          <w:ilvl w:val="0"/>
          <w:numId w:val="7"/>
        </w:numPr>
        <w:rPr>
          <w:rFonts w:ascii="Times New Roman" w:hAnsi="Times New Roman" w:cs="Times New Roman"/>
        </w:rPr>
      </w:pPr>
      <w:r>
        <w:rPr>
          <w:rFonts w:ascii="Times New Roman" w:hAnsi="Times New Roman" w:cs="Times New Roman"/>
        </w:rPr>
        <w:t>Said, “a diligent instructor, knowing that a soprano (male castrato) without falsetto must sing within a narrowness of a few notes, should not only attempt to acquire it, but should leave no means untried so that he unites it to the chest voice, in a way that one cannot distinguish the one from the other”</w:t>
      </w:r>
    </w:p>
    <w:p w:rsidR="00144F3D" w:rsidRDefault="00674E06" w:rsidP="00BB6385">
      <w:pPr>
        <w:pStyle w:val="ListParagraph"/>
        <w:numPr>
          <w:ilvl w:val="0"/>
          <w:numId w:val="7"/>
        </w:numPr>
        <w:rPr>
          <w:rFonts w:ascii="Times New Roman" w:hAnsi="Times New Roman" w:cs="Times New Roman"/>
        </w:rPr>
      </w:pPr>
      <w:r>
        <w:rPr>
          <w:rFonts w:ascii="Times New Roman" w:hAnsi="Times New Roman" w:cs="Times New Roman"/>
        </w:rPr>
        <w:t>Galliard, in his transla</w:t>
      </w:r>
      <w:r w:rsidR="000D6FDD">
        <w:rPr>
          <w:rFonts w:ascii="Times New Roman" w:hAnsi="Times New Roman" w:cs="Times New Roman"/>
        </w:rPr>
        <w:t xml:space="preserve">tion of </w:t>
      </w:r>
      <w:proofErr w:type="spellStart"/>
      <w:r w:rsidR="000D6FDD">
        <w:rPr>
          <w:rFonts w:ascii="Times New Roman" w:hAnsi="Times New Roman" w:cs="Times New Roman"/>
        </w:rPr>
        <w:t>Tosi</w:t>
      </w:r>
      <w:proofErr w:type="spellEnd"/>
      <w:r w:rsidR="000D6FDD">
        <w:rPr>
          <w:rFonts w:ascii="Times New Roman" w:hAnsi="Times New Roman" w:cs="Times New Roman"/>
        </w:rPr>
        <w:t xml:space="preserve"> to English, included</w:t>
      </w:r>
      <w:r>
        <w:rPr>
          <w:rFonts w:ascii="Times New Roman" w:hAnsi="Times New Roman" w:cs="Times New Roman"/>
        </w:rPr>
        <w:t xml:space="preserve"> his own 3-register theory of singing</w:t>
      </w:r>
      <w:r w:rsidR="000D6FDD">
        <w:rPr>
          <w:rFonts w:ascii="Times New Roman" w:hAnsi="Times New Roman" w:cs="Times New Roman"/>
        </w:rPr>
        <w:t xml:space="preserve"> in footnotes of “Observations”</w:t>
      </w:r>
    </w:p>
    <w:p w:rsidR="006D7174" w:rsidRDefault="006D7174" w:rsidP="006D7174">
      <w:pPr>
        <w:rPr>
          <w:rFonts w:ascii="Times New Roman" w:hAnsi="Times New Roman" w:cs="Times New Roman"/>
          <w:b/>
        </w:rPr>
      </w:pPr>
      <w:r>
        <w:rPr>
          <w:rFonts w:ascii="Times New Roman" w:hAnsi="Times New Roman" w:cs="Times New Roman"/>
          <w:b/>
        </w:rPr>
        <w:t>Vocal Tremulousness:</w:t>
      </w:r>
    </w:p>
    <w:p w:rsidR="006D7174" w:rsidRPr="006D7174" w:rsidRDefault="006D7174" w:rsidP="00BB6385">
      <w:pPr>
        <w:pStyle w:val="ListParagraph"/>
        <w:numPr>
          <w:ilvl w:val="0"/>
          <w:numId w:val="27"/>
        </w:numPr>
        <w:rPr>
          <w:rFonts w:ascii="Times New Roman" w:hAnsi="Times New Roman" w:cs="Times New Roman"/>
          <w:b/>
        </w:rPr>
      </w:pPr>
      <w:r>
        <w:rPr>
          <w:rFonts w:ascii="Times New Roman" w:hAnsi="Times New Roman" w:cs="Times New Roman"/>
        </w:rPr>
        <w:t>Did not make mention</w:t>
      </w:r>
      <w:r w:rsidR="00AC170E">
        <w:rPr>
          <w:rFonts w:ascii="Times New Roman" w:hAnsi="Times New Roman" w:cs="Times New Roman"/>
        </w:rPr>
        <w:t xml:space="preserve"> of the vocal vibrato, but did discuss the </w:t>
      </w:r>
      <w:proofErr w:type="spellStart"/>
      <w:r w:rsidR="00AC170E">
        <w:rPr>
          <w:rFonts w:ascii="Times New Roman" w:hAnsi="Times New Roman" w:cs="Times New Roman"/>
          <w:i/>
        </w:rPr>
        <w:t>trillo</w:t>
      </w:r>
      <w:proofErr w:type="spellEnd"/>
      <w:r w:rsidR="00AC170E">
        <w:rPr>
          <w:rFonts w:ascii="Times New Roman" w:hAnsi="Times New Roman" w:cs="Times New Roman"/>
        </w:rPr>
        <w:t xml:space="preserve">, which he pejoratively called the </w:t>
      </w:r>
      <w:proofErr w:type="spellStart"/>
      <w:r w:rsidR="00AC170E">
        <w:rPr>
          <w:rFonts w:ascii="Times New Roman" w:hAnsi="Times New Roman" w:cs="Times New Roman"/>
          <w:i/>
        </w:rPr>
        <w:t>caprino</w:t>
      </w:r>
      <w:proofErr w:type="spellEnd"/>
      <w:r w:rsidR="00AC170E">
        <w:rPr>
          <w:rFonts w:ascii="Times New Roman" w:hAnsi="Times New Roman" w:cs="Times New Roman"/>
          <w:i/>
        </w:rPr>
        <w:t xml:space="preserve"> </w:t>
      </w:r>
      <w:r w:rsidR="00AC170E">
        <w:rPr>
          <w:rFonts w:ascii="Times New Roman" w:hAnsi="Times New Roman" w:cs="Times New Roman"/>
        </w:rPr>
        <w:t xml:space="preserve">(“goat-bleat”); also discussed the importance of the vocal trill and the </w:t>
      </w:r>
      <w:proofErr w:type="spellStart"/>
      <w:r w:rsidR="00AC170E">
        <w:rPr>
          <w:rFonts w:ascii="Times New Roman" w:hAnsi="Times New Roman" w:cs="Times New Roman"/>
          <w:i/>
        </w:rPr>
        <w:t>passaggi</w:t>
      </w:r>
      <w:proofErr w:type="spellEnd"/>
      <w:r w:rsidR="00016973">
        <w:rPr>
          <w:rFonts w:ascii="Times New Roman" w:hAnsi="Times New Roman" w:cs="Times New Roman"/>
        </w:rPr>
        <w:t xml:space="preserve">; believed the trill to be endowed by nature, and that there were two forms, </w:t>
      </w:r>
      <w:proofErr w:type="spellStart"/>
      <w:r w:rsidR="00016973">
        <w:rPr>
          <w:rFonts w:ascii="Times New Roman" w:hAnsi="Times New Roman" w:cs="Times New Roman"/>
          <w:i/>
        </w:rPr>
        <w:t>battuto</w:t>
      </w:r>
      <w:proofErr w:type="spellEnd"/>
      <w:r w:rsidR="00016973">
        <w:rPr>
          <w:rFonts w:ascii="Times New Roman" w:hAnsi="Times New Roman" w:cs="Times New Roman"/>
          <w:i/>
        </w:rPr>
        <w:t xml:space="preserve"> </w:t>
      </w:r>
      <w:r w:rsidR="00016973">
        <w:rPr>
          <w:rFonts w:ascii="Times New Roman" w:hAnsi="Times New Roman" w:cs="Times New Roman"/>
        </w:rPr>
        <w:t xml:space="preserve">(“beaten”) and </w:t>
      </w:r>
      <w:proofErr w:type="spellStart"/>
      <w:r w:rsidR="00016973">
        <w:rPr>
          <w:rFonts w:ascii="Times New Roman" w:hAnsi="Times New Roman" w:cs="Times New Roman"/>
          <w:i/>
        </w:rPr>
        <w:t>scivolato</w:t>
      </w:r>
      <w:proofErr w:type="spellEnd"/>
      <w:r w:rsidR="00016973">
        <w:rPr>
          <w:rFonts w:ascii="Times New Roman" w:hAnsi="Times New Roman" w:cs="Times New Roman"/>
          <w:i/>
        </w:rPr>
        <w:t xml:space="preserve"> </w:t>
      </w:r>
      <w:r w:rsidR="00016973">
        <w:rPr>
          <w:rFonts w:ascii="Times New Roman" w:hAnsi="Times New Roman" w:cs="Times New Roman"/>
        </w:rPr>
        <w:t>(“gliding”); it is very possible the latter referenced the legato vibrato, while the former referred to glottal articulation</w:t>
      </w:r>
      <w:r w:rsidR="00AC170E">
        <w:rPr>
          <w:rFonts w:ascii="Times New Roman" w:hAnsi="Times New Roman" w:cs="Times New Roman"/>
        </w:rPr>
        <w:t xml:space="preserve"> </w:t>
      </w:r>
    </w:p>
    <w:p w:rsidR="00E04A90" w:rsidRPr="00E04A90" w:rsidRDefault="00E04A90" w:rsidP="00E04A90">
      <w:pPr>
        <w:rPr>
          <w:rFonts w:ascii="Times New Roman" w:hAnsi="Times New Roman" w:cs="Times New Roman"/>
          <w:b/>
        </w:rPr>
      </w:pPr>
      <w:r>
        <w:rPr>
          <w:rFonts w:ascii="Times New Roman" w:hAnsi="Times New Roman" w:cs="Times New Roman"/>
          <w:b/>
        </w:rPr>
        <w:t>Written Works:</w:t>
      </w:r>
    </w:p>
    <w:p w:rsidR="00132058" w:rsidRDefault="00BB6385" w:rsidP="00BB6385">
      <w:pPr>
        <w:pStyle w:val="ListParagraph"/>
        <w:numPr>
          <w:ilvl w:val="0"/>
          <w:numId w:val="7"/>
        </w:numPr>
        <w:rPr>
          <w:rFonts w:ascii="Times New Roman" w:hAnsi="Times New Roman" w:cs="Times New Roman"/>
        </w:rPr>
      </w:pPr>
      <w:hyperlink r:id="rId15" w:history="1">
        <w:r w:rsidR="00132058">
          <w:rPr>
            <w:rStyle w:val="Hyperlink"/>
            <w:rFonts w:ascii="Times New Roman" w:hAnsi="Times New Roman" w:cs="Times New Roman"/>
          </w:rPr>
          <w:t xml:space="preserve">Observations on the Florid Song, </w:t>
        </w:r>
        <w:r w:rsidR="00CB00E4">
          <w:rPr>
            <w:rStyle w:val="Hyperlink"/>
            <w:rFonts w:ascii="Times New Roman" w:hAnsi="Times New Roman" w:cs="Times New Roman"/>
          </w:rPr>
          <w:t xml:space="preserve">English </w:t>
        </w:r>
        <w:r w:rsidR="00132058">
          <w:rPr>
            <w:rStyle w:val="Hyperlink"/>
            <w:rFonts w:ascii="Times New Roman" w:hAnsi="Times New Roman" w:cs="Times New Roman"/>
          </w:rPr>
          <w:t>Text</w:t>
        </w:r>
      </w:hyperlink>
      <w:r w:rsidR="00132058">
        <w:rPr>
          <w:rFonts w:ascii="Times New Roman" w:hAnsi="Times New Roman" w:cs="Times New Roman"/>
        </w:rPr>
        <w:t xml:space="preserve"> </w:t>
      </w:r>
    </w:p>
    <w:p w:rsidR="00132058" w:rsidRPr="00132058" w:rsidRDefault="00132058" w:rsidP="00132058">
      <w:pPr>
        <w:pStyle w:val="ListParagraph"/>
        <w:rPr>
          <w:rFonts w:ascii="Times New Roman" w:hAnsi="Times New Roman" w:cs="Times New Roman"/>
        </w:rPr>
      </w:pPr>
    </w:p>
    <w:p w:rsidR="00CA0603" w:rsidRPr="00CA0603" w:rsidRDefault="00CA0603" w:rsidP="00CA0603">
      <w:pPr>
        <w:pStyle w:val="ListParagraph"/>
        <w:rPr>
          <w:rFonts w:ascii="Times New Roman" w:hAnsi="Times New Roman" w:cs="Times New Roman"/>
        </w:rPr>
      </w:pPr>
      <w:r>
        <w:rPr>
          <w:rFonts w:ascii="Times New Roman" w:hAnsi="Times New Roman" w:cs="Times New Roman"/>
          <w:noProof/>
        </w:rPr>
        <w:drawing>
          <wp:inline distT="0" distB="0" distL="0" distR="0">
            <wp:extent cx="1651000" cy="1562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px-Johann_Christoph_Pepusch.jpg"/>
                    <pic:cNvPicPr/>
                  </pic:nvPicPr>
                  <pic:blipFill>
                    <a:blip r:embed="rId16">
                      <a:extLst>
                        <a:ext uri="{28A0092B-C50C-407E-A947-70E740481C1C}">
                          <a14:useLocalDpi xmlns:a14="http://schemas.microsoft.com/office/drawing/2010/main" val="0"/>
                        </a:ext>
                      </a:extLst>
                    </a:blip>
                    <a:stretch>
                      <a:fillRect/>
                    </a:stretch>
                  </pic:blipFill>
                  <pic:spPr>
                    <a:xfrm>
                      <a:off x="0" y="0"/>
                      <a:ext cx="1651000" cy="1562100"/>
                    </a:xfrm>
                    <a:prstGeom prst="rect">
                      <a:avLst/>
                    </a:prstGeom>
                  </pic:spPr>
                </pic:pic>
              </a:graphicData>
            </a:graphic>
          </wp:inline>
        </w:drawing>
      </w:r>
      <w:r>
        <w:rPr>
          <w:rFonts w:ascii="Times New Roman" w:hAnsi="Times New Roman" w:cs="Times New Roman"/>
          <w:noProof/>
        </w:rPr>
        <w:drawing>
          <wp:inline distT="0" distB="0" distL="0" distR="0">
            <wp:extent cx="1250899" cy="1550823"/>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ations_on_the_Florid_Song_title_Plate_(17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51572" cy="1551658"/>
                    </a:xfrm>
                    <a:prstGeom prst="rect">
                      <a:avLst/>
                    </a:prstGeom>
                  </pic:spPr>
                </pic:pic>
              </a:graphicData>
            </a:graphic>
          </wp:inline>
        </w:drawing>
      </w:r>
    </w:p>
    <w:p w:rsidR="00805ADD" w:rsidRDefault="00805ADD" w:rsidP="002056C6">
      <w:pPr>
        <w:rPr>
          <w:rFonts w:ascii="Castellar" w:hAnsi="Castellar" w:cs="Times New Roman"/>
          <w:b/>
          <w:u w:val="single"/>
        </w:rPr>
      </w:pPr>
    </w:p>
    <w:p w:rsidR="002056C6" w:rsidRDefault="000C0A21" w:rsidP="002056C6">
      <w:pPr>
        <w:rPr>
          <w:rFonts w:ascii="Castellar" w:hAnsi="Castellar" w:cs="Times New Roman"/>
          <w:b/>
          <w:u w:val="single"/>
        </w:rPr>
      </w:pPr>
      <w:proofErr w:type="spellStart"/>
      <w:r>
        <w:rPr>
          <w:rFonts w:ascii="Castellar" w:hAnsi="Castellar" w:cs="Times New Roman"/>
          <w:b/>
          <w:u w:val="single"/>
        </w:rPr>
        <w:t>Giambattisa</w:t>
      </w:r>
      <w:proofErr w:type="spellEnd"/>
      <w:r>
        <w:rPr>
          <w:rFonts w:ascii="Castellar" w:hAnsi="Castellar" w:cs="Times New Roman"/>
          <w:b/>
          <w:u w:val="single"/>
        </w:rPr>
        <w:t xml:space="preserve"> Mancini</w:t>
      </w:r>
      <w:r w:rsidR="00B55216">
        <w:rPr>
          <w:rFonts w:ascii="Castellar" w:hAnsi="Castellar" w:cs="Times New Roman"/>
          <w:b/>
          <w:u w:val="single"/>
        </w:rPr>
        <w:t xml:space="preserve"> (1714-1800)</w:t>
      </w:r>
    </w:p>
    <w:p w:rsidR="00805ADD" w:rsidRPr="00805ADD" w:rsidRDefault="00805ADD" w:rsidP="002056C6">
      <w:pPr>
        <w:rPr>
          <w:rFonts w:ascii="Times New Roman" w:hAnsi="Times New Roman" w:cs="Times New Roman"/>
          <w:b/>
        </w:rPr>
      </w:pPr>
      <w:r>
        <w:rPr>
          <w:rFonts w:ascii="Times New Roman" w:hAnsi="Times New Roman" w:cs="Times New Roman"/>
          <w:b/>
        </w:rPr>
        <w:t>Biographical:</w:t>
      </w:r>
    </w:p>
    <w:p w:rsidR="00DB3CD6" w:rsidRPr="00DB3CD6" w:rsidRDefault="002056C6" w:rsidP="00BB6385">
      <w:pPr>
        <w:pStyle w:val="ListParagraph"/>
        <w:numPr>
          <w:ilvl w:val="0"/>
          <w:numId w:val="16"/>
        </w:numPr>
        <w:rPr>
          <w:rFonts w:ascii="Castellar" w:hAnsi="Castellar" w:cs="Times New Roman"/>
          <w:b/>
          <w:u w:val="single"/>
        </w:rPr>
      </w:pPr>
      <w:r>
        <w:rPr>
          <w:rFonts w:ascii="Times New Roman" w:hAnsi="Times New Roman" w:cs="Times New Roman"/>
        </w:rPr>
        <w:t xml:space="preserve">Castrato, student of </w:t>
      </w:r>
      <w:proofErr w:type="spellStart"/>
      <w:r>
        <w:rPr>
          <w:rFonts w:ascii="Times New Roman" w:hAnsi="Times New Roman" w:cs="Times New Roman"/>
        </w:rPr>
        <w:t>Bernac</w:t>
      </w:r>
      <w:r w:rsidR="00805ADD">
        <w:rPr>
          <w:rFonts w:ascii="Times New Roman" w:hAnsi="Times New Roman" w:cs="Times New Roman"/>
        </w:rPr>
        <w:t>ch</w:t>
      </w:r>
      <w:r>
        <w:rPr>
          <w:rFonts w:ascii="Times New Roman" w:hAnsi="Times New Roman" w:cs="Times New Roman"/>
        </w:rPr>
        <w:t>i</w:t>
      </w:r>
      <w:proofErr w:type="spellEnd"/>
    </w:p>
    <w:p w:rsidR="00DB3CD6" w:rsidRDefault="00DB3CD6" w:rsidP="00DB3CD6">
      <w:pPr>
        <w:rPr>
          <w:rFonts w:ascii="Times New Roman" w:hAnsi="Times New Roman" w:cs="Times New Roman"/>
          <w:b/>
        </w:rPr>
      </w:pPr>
      <w:r>
        <w:rPr>
          <w:rFonts w:ascii="Times New Roman" w:hAnsi="Times New Roman" w:cs="Times New Roman"/>
          <w:b/>
        </w:rPr>
        <w:t>Breathing/Support:</w:t>
      </w:r>
    </w:p>
    <w:p w:rsidR="00DB3CD6" w:rsidRPr="00DB3CD6" w:rsidRDefault="00DB3CD6" w:rsidP="00BB6385">
      <w:pPr>
        <w:pStyle w:val="ListParagraph"/>
        <w:numPr>
          <w:ilvl w:val="0"/>
          <w:numId w:val="16"/>
        </w:numPr>
        <w:rPr>
          <w:rFonts w:ascii="Times New Roman" w:hAnsi="Times New Roman" w:cs="Times New Roman"/>
        </w:rPr>
      </w:pPr>
      <w:r w:rsidRPr="00DB3CD6">
        <w:rPr>
          <w:rFonts w:ascii="Times New Roman" w:hAnsi="Times New Roman" w:cs="Times New Roman"/>
        </w:rPr>
        <w:t xml:space="preserve">Believed breath management to “lend great excellence to singing,” and considered </w:t>
      </w:r>
      <w:proofErr w:type="spellStart"/>
      <w:r w:rsidRPr="00DB3CD6">
        <w:rPr>
          <w:rFonts w:ascii="Times New Roman" w:hAnsi="Times New Roman" w:cs="Times New Roman"/>
        </w:rPr>
        <w:t>messa</w:t>
      </w:r>
      <w:proofErr w:type="spellEnd"/>
      <w:r w:rsidRPr="00DB3CD6">
        <w:rPr>
          <w:rFonts w:ascii="Times New Roman" w:hAnsi="Times New Roman" w:cs="Times New Roman"/>
        </w:rPr>
        <w:t xml:space="preserve"> di voce advanced technique requiring similarly advanced training but was the “secret to beautiful singing”</w:t>
      </w:r>
    </w:p>
    <w:p w:rsidR="00DB3CD6" w:rsidRPr="00DB3CD6" w:rsidRDefault="00DB3CD6" w:rsidP="00BB6385">
      <w:pPr>
        <w:pStyle w:val="ListParagraph"/>
        <w:numPr>
          <w:ilvl w:val="0"/>
          <w:numId w:val="16"/>
        </w:numPr>
        <w:rPr>
          <w:rFonts w:ascii="Times New Roman" w:hAnsi="Times New Roman" w:cs="Times New Roman"/>
        </w:rPr>
      </w:pPr>
      <w:r w:rsidRPr="00DB3CD6">
        <w:rPr>
          <w:rFonts w:ascii="Times New Roman" w:hAnsi="Times New Roman" w:cs="Times New Roman"/>
        </w:rPr>
        <w:t>Wrote “the most necessary sing for success is the art of conserving breath and managing it”</w:t>
      </w:r>
    </w:p>
    <w:p w:rsidR="00DB3CD6" w:rsidRPr="00DB3CD6" w:rsidRDefault="00DB3CD6" w:rsidP="00DB3CD6">
      <w:pPr>
        <w:rPr>
          <w:rFonts w:ascii="Times New Roman" w:hAnsi="Times New Roman" w:cs="Times New Roman"/>
          <w:b/>
        </w:rPr>
      </w:pPr>
      <w:r>
        <w:rPr>
          <w:rFonts w:ascii="Times New Roman" w:hAnsi="Times New Roman" w:cs="Times New Roman"/>
          <w:b/>
        </w:rPr>
        <w:t>Registration/Tone:</w:t>
      </w:r>
    </w:p>
    <w:p w:rsidR="00390AA1" w:rsidRPr="00DB3CD6" w:rsidRDefault="00DB3CD6" w:rsidP="00BB6385">
      <w:pPr>
        <w:pStyle w:val="ListParagraph"/>
        <w:numPr>
          <w:ilvl w:val="0"/>
          <w:numId w:val="16"/>
        </w:numPr>
        <w:rPr>
          <w:rFonts w:ascii="Castellar" w:hAnsi="Castellar" w:cs="Times New Roman"/>
          <w:b/>
          <w:u w:val="single"/>
        </w:rPr>
      </w:pPr>
      <w:r>
        <w:rPr>
          <w:rFonts w:ascii="Times New Roman" w:hAnsi="Times New Roman" w:cs="Times New Roman"/>
        </w:rPr>
        <w:t>In line with Italian School,</w:t>
      </w:r>
      <w:r w:rsidR="000F7C5A" w:rsidRPr="00DB3CD6">
        <w:rPr>
          <w:rFonts w:ascii="Times New Roman" w:hAnsi="Times New Roman" w:cs="Times New Roman"/>
        </w:rPr>
        <w:t xml:space="preserve"> used </w:t>
      </w:r>
      <w:r w:rsidR="002056C6" w:rsidRPr="00DB3CD6">
        <w:rPr>
          <w:rFonts w:ascii="Times New Roman" w:hAnsi="Times New Roman" w:cs="Times New Roman"/>
        </w:rPr>
        <w:t>2-register model (</w:t>
      </w:r>
      <w:proofErr w:type="spellStart"/>
      <w:r w:rsidR="002056C6" w:rsidRPr="00DB3CD6">
        <w:rPr>
          <w:rFonts w:ascii="Times New Roman" w:hAnsi="Times New Roman" w:cs="Times New Roman"/>
          <w:i/>
        </w:rPr>
        <w:t>petto</w:t>
      </w:r>
      <w:proofErr w:type="spellEnd"/>
      <w:r w:rsidR="002056C6" w:rsidRPr="00DB3CD6">
        <w:rPr>
          <w:rFonts w:ascii="Times New Roman" w:hAnsi="Times New Roman" w:cs="Times New Roman"/>
          <w:i/>
        </w:rPr>
        <w:t>/</w:t>
      </w:r>
      <w:proofErr w:type="spellStart"/>
      <w:r w:rsidR="002056C6" w:rsidRPr="00DB3CD6">
        <w:rPr>
          <w:rFonts w:ascii="Times New Roman" w:hAnsi="Times New Roman" w:cs="Times New Roman"/>
          <w:i/>
        </w:rPr>
        <w:t>testa</w:t>
      </w:r>
      <w:proofErr w:type="spellEnd"/>
      <w:r w:rsidR="002056C6" w:rsidRPr="00DB3CD6">
        <w:rPr>
          <w:rFonts w:ascii="Times New Roman" w:hAnsi="Times New Roman" w:cs="Times New Roman"/>
          <w:i/>
        </w:rPr>
        <w:t xml:space="preserve">; </w:t>
      </w:r>
      <w:r w:rsidR="002056C6" w:rsidRPr="00DB3CD6">
        <w:rPr>
          <w:rFonts w:ascii="Times New Roman" w:hAnsi="Times New Roman" w:cs="Times New Roman"/>
        </w:rPr>
        <w:t>uses “falsetto” and “head” interchangeably)</w:t>
      </w:r>
      <w:r w:rsidR="000F7C5A" w:rsidRPr="00DB3CD6">
        <w:rPr>
          <w:rFonts w:ascii="Times New Roman" w:hAnsi="Times New Roman" w:cs="Times New Roman"/>
        </w:rPr>
        <w:t>, wanted both registers to be “united into a chest register”</w:t>
      </w:r>
      <w:r w:rsidR="00D40CFC" w:rsidRPr="00DB3CD6">
        <w:rPr>
          <w:rFonts w:ascii="Times New Roman" w:hAnsi="Times New Roman" w:cs="Times New Roman"/>
        </w:rPr>
        <w:t>; suggested that the head be strengthened (</w:t>
      </w:r>
      <w:r>
        <w:rPr>
          <w:rFonts w:ascii="Times New Roman" w:hAnsi="Times New Roman" w:cs="Times New Roman"/>
        </w:rPr>
        <w:t xml:space="preserve">he considered to be </w:t>
      </w:r>
      <w:r w:rsidR="00D40CFC" w:rsidRPr="00DB3CD6">
        <w:rPr>
          <w:rFonts w:ascii="Times New Roman" w:hAnsi="Times New Roman" w:cs="Times New Roman"/>
        </w:rPr>
        <w:t>generally the weaker register), but did not specify how</w:t>
      </w:r>
      <w:r w:rsidR="00A96FF5" w:rsidRPr="00DB3CD6">
        <w:rPr>
          <w:rFonts w:ascii="Times New Roman" w:hAnsi="Times New Roman" w:cs="Times New Roman"/>
        </w:rPr>
        <w:t>; said</w:t>
      </w:r>
      <w:r>
        <w:rPr>
          <w:rFonts w:ascii="Times New Roman" w:hAnsi="Times New Roman" w:cs="Times New Roman"/>
        </w:rPr>
        <w:t xml:space="preserve"> (he had) “no doub</w:t>
      </w:r>
      <w:r w:rsidR="00A96FF5" w:rsidRPr="00DB3CD6">
        <w:rPr>
          <w:rFonts w:ascii="Times New Roman" w:hAnsi="Times New Roman" w:cs="Times New Roman"/>
        </w:rPr>
        <w:t>t that of all the difficulties that one encounters in the art of singing, the greatest by far is the union of the two registers”</w:t>
      </w:r>
    </w:p>
    <w:p w:rsidR="002056C6" w:rsidRPr="002056C6" w:rsidRDefault="002056C6" w:rsidP="00BB6385">
      <w:pPr>
        <w:pStyle w:val="ListParagraph"/>
        <w:numPr>
          <w:ilvl w:val="0"/>
          <w:numId w:val="16"/>
        </w:numPr>
        <w:rPr>
          <w:rFonts w:ascii="Castellar" w:hAnsi="Castellar" w:cs="Times New Roman"/>
          <w:b/>
          <w:u w:val="single"/>
        </w:rPr>
      </w:pPr>
      <w:r>
        <w:rPr>
          <w:rFonts w:ascii="Times New Roman" w:hAnsi="Times New Roman" w:cs="Times New Roman"/>
        </w:rPr>
        <w:t>Feels a “smiling position” aids with coloratura</w:t>
      </w:r>
    </w:p>
    <w:p w:rsidR="0033146A" w:rsidRPr="00DB3CD6" w:rsidRDefault="00936FBC" w:rsidP="00BB6385">
      <w:pPr>
        <w:pStyle w:val="ListParagraph"/>
        <w:numPr>
          <w:ilvl w:val="0"/>
          <w:numId w:val="7"/>
        </w:numPr>
        <w:rPr>
          <w:rFonts w:ascii="Castellar" w:hAnsi="Castellar" w:cs="Times New Roman"/>
        </w:rPr>
      </w:pPr>
      <w:r>
        <w:rPr>
          <w:rFonts w:ascii="Times New Roman" w:hAnsi="Times New Roman" w:cs="Times New Roman"/>
        </w:rPr>
        <w:t xml:space="preserve">Probable first use of term </w:t>
      </w:r>
      <w:r>
        <w:rPr>
          <w:rFonts w:ascii="Times New Roman" w:hAnsi="Times New Roman" w:cs="Times New Roman"/>
          <w:i/>
        </w:rPr>
        <w:t xml:space="preserve">chiaroscuro </w:t>
      </w:r>
      <w:r>
        <w:rPr>
          <w:rFonts w:ascii="Times New Roman" w:hAnsi="Times New Roman" w:cs="Times New Roman"/>
        </w:rPr>
        <w:t>(1774) in “</w:t>
      </w:r>
      <w:proofErr w:type="spellStart"/>
      <w:r>
        <w:rPr>
          <w:rFonts w:ascii="Times New Roman" w:hAnsi="Times New Roman" w:cs="Times New Roman"/>
        </w:rPr>
        <w:t>Pensieri</w:t>
      </w:r>
      <w:proofErr w:type="spellEnd"/>
      <w:r>
        <w:rPr>
          <w:rFonts w:ascii="Times New Roman" w:hAnsi="Times New Roman" w:cs="Times New Roman"/>
        </w:rPr>
        <w:t xml:space="preserve"> e </w:t>
      </w:r>
      <w:proofErr w:type="spellStart"/>
      <w:r>
        <w:rPr>
          <w:rFonts w:ascii="Times New Roman" w:hAnsi="Times New Roman" w:cs="Times New Roman"/>
        </w:rPr>
        <w:t>riflessioni</w:t>
      </w:r>
      <w:proofErr w:type="spellEnd"/>
      <w:r>
        <w:rPr>
          <w:rFonts w:ascii="Times New Roman" w:hAnsi="Times New Roman" w:cs="Times New Roman"/>
        </w:rPr>
        <w:t xml:space="preserve"> </w:t>
      </w:r>
      <w:proofErr w:type="spellStart"/>
      <w:r>
        <w:rPr>
          <w:rFonts w:ascii="Times New Roman" w:hAnsi="Times New Roman" w:cs="Times New Roman"/>
        </w:rPr>
        <w:t>pratiche</w:t>
      </w:r>
      <w:proofErr w:type="spellEnd"/>
      <w:r>
        <w:rPr>
          <w:rFonts w:ascii="Times New Roman" w:hAnsi="Times New Roman" w:cs="Times New Roman"/>
        </w:rPr>
        <w:t xml:space="preserve"> </w:t>
      </w:r>
      <w:proofErr w:type="spellStart"/>
      <w:r>
        <w:rPr>
          <w:rFonts w:ascii="Times New Roman" w:hAnsi="Times New Roman" w:cs="Times New Roman"/>
        </w:rPr>
        <w:t>sopra</w:t>
      </w:r>
      <w:proofErr w:type="spellEnd"/>
      <w:r>
        <w:rPr>
          <w:rFonts w:ascii="Times New Roman" w:hAnsi="Times New Roman" w:cs="Times New Roman"/>
        </w:rPr>
        <w:t xml:space="preserve"> </w:t>
      </w:r>
      <w:proofErr w:type="spellStart"/>
      <w:r>
        <w:rPr>
          <w:rFonts w:ascii="Times New Roman" w:hAnsi="Times New Roman" w:cs="Times New Roman"/>
        </w:rPr>
        <w:t>il</w:t>
      </w:r>
      <w:proofErr w:type="spellEnd"/>
      <w:r>
        <w:rPr>
          <w:rFonts w:ascii="Times New Roman" w:hAnsi="Times New Roman" w:cs="Times New Roman"/>
        </w:rPr>
        <w:t xml:space="preserve"> canto </w:t>
      </w:r>
      <w:proofErr w:type="spellStart"/>
      <w:r>
        <w:rPr>
          <w:rFonts w:ascii="Times New Roman" w:hAnsi="Times New Roman" w:cs="Times New Roman"/>
        </w:rPr>
        <w:t>figurato</w:t>
      </w:r>
      <w:proofErr w:type="spellEnd"/>
      <w:r w:rsidR="002056C6">
        <w:rPr>
          <w:rFonts w:ascii="Times New Roman" w:hAnsi="Times New Roman" w:cs="Times New Roman"/>
        </w:rPr>
        <w:t>,</w:t>
      </w:r>
      <w:r>
        <w:rPr>
          <w:rFonts w:ascii="Times New Roman" w:hAnsi="Times New Roman" w:cs="Times New Roman"/>
        </w:rPr>
        <w:t>”</w:t>
      </w:r>
      <w:r w:rsidR="002056C6">
        <w:rPr>
          <w:rFonts w:ascii="Times New Roman" w:hAnsi="Times New Roman" w:cs="Times New Roman"/>
        </w:rPr>
        <w:t xml:space="preserve"> which also explains trills, </w:t>
      </w:r>
      <w:proofErr w:type="spellStart"/>
      <w:r w:rsidR="002056C6" w:rsidRPr="002056C6">
        <w:rPr>
          <w:rFonts w:ascii="Times New Roman" w:hAnsi="Times New Roman" w:cs="Times New Roman"/>
          <w:i/>
        </w:rPr>
        <w:t>messa</w:t>
      </w:r>
      <w:proofErr w:type="spellEnd"/>
      <w:r w:rsidR="002056C6" w:rsidRPr="002056C6">
        <w:rPr>
          <w:rFonts w:ascii="Times New Roman" w:hAnsi="Times New Roman" w:cs="Times New Roman"/>
          <w:i/>
        </w:rPr>
        <w:t xml:space="preserve"> di voce</w:t>
      </w:r>
      <w:r w:rsidR="00AF6D1B">
        <w:rPr>
          <w:rFonts w:ascii="Times New Roman" w:hAnsi="Times New Roman" w:cs="Times New Roman"/>
          <w:i/>
        </w:rPr>
        <w:t xml:space="preserve"> </w:t>
      </w:r>
    </w:p>
    <w:p w:rsidR="00144F3D" w:rsidRPr="00DB3CD6" w:rsidRDefault="00912BFD" w:rsidP="00BB6385">
      <w:pPr>
        <w:pStyle w:val="ListParagraph"/>
        <w:numPr>
          <w:ilvl w:val="0"/>
          <w:numId w:val="7"/>
        </w:numPr>
        <w:rPr>
          <w:rFonts w:ascii="Castellar" w:hAnsi="Castellar" w:cs="Times New Roman"/>
        </w:rPr>
      </w:pPr>
      <w:r>
        <w:rPr>
          <w:rFonts w:ascii="Times New Roman" w:hAnsi="Times New Roman" w:cs="Times New Roman"/>
        </w:rPr>
        <w:t xml:space="preserve">Like </w:t>
      </w:r>
      <w:proofErr w:type="spellStart"/>
      <w:r>
        <w:rPr>
          <w:rFonts w:ascii="Times New Roman" w:hAnsi="Times New Roman" w:cs="Times New Roman"/>
        </w:rPr>
        <w:t>Tosi</w:t>
      </w:r>
      <w:proofErr w:type="spellEnd"/>
      <w:r>
        <w:rPr>
          <w:rFonts w:ascii="Times New Roman" w:hAnsi="Times New Roman" w:cs="Times New Roman"/>
        </w:rPr>
        <w:t>,</w:t>
      </w:r>
      <w:r w:rsidR="00144F3D">
        <w:rPr>
          <w:rFonts w:ascii="Times New Roman" w:hAnsi="Times New Roman" w:cs="Times New Roman"/>
        </w:rPr>
        <w:t xml:space="preserve"> argued that great singing was in an age of decline (after listing many great living singers!)</w:t>
      </w:r>
    </w:p>
    <w:p w:rsidR="00ED4AF4" w:rsidRDefault="00ED4AF4" w:rsidP="00DB3CD6">
      <w:pPr>
        <w:rPr>
          <w:rFonts w:ascii="Times New Roman" w:hAnsi="Times New Roman" w:cs="Times New Roman"/>
          <w:b/>
        </w:rPr>
      </w:pPr>
      <w:r>
        <w:rPr>
          <w:rFonts w:ascii="Times New Roman" w:hAnsi="Times New Roman" w:cs="Times New Roman"/>
          <w:b/>
        </w:rPr>
        <w:t>Vocal Tremulousness:</w:t>
      </w:r>
    </w:p>
    <w:p w:rsidR="00ED4AF4" w:rsidRPr="00ED4AF4" w:rsidRDefault="00ED4AF4" w:rsidP="00BB6385">
      <w:pPr>
        <w:pStyle w:val="ListParagraph"/>
        <w:numPr>
          <w:ilvl w:val="0"/>
          <w:numId w:val="28"/>
        </w:numPr>
        <w:rPr>
          <w:rFonts w:ascii="Times New Roman" w:hAnsi="Times New Roman" w:cs="Times New Roman"/>
          <w:b/>
        </w:rPr>
      </w:pPr>
      <w:r>
        <w:rPr>
          <w:rFonts w:ascii="Times New Roman" w:hAnsi="Times New Roman" w:cs="Times New Roman"/>
        </w:rPr>
        <w:t xml:space="preserve">Unlike </w:t>
      </w:r>
      <w:proofErr w:type="spellStart"/>
      <w:r>
        <w:rPr>
          <w:rFonts w:ascii="Times New Roman" w:hAnsi="Times New Roman" w:cs="Times New Roman"/>
        </w:rPr>
        <w:t>Tosi</w:t>
      </w:r>
      <w:proofErr w:type="spellEnd"/>
      <w:r>
        <w:rPr>
          <w:rFonts w:ascii="Times New Roman" w:hAnsi="Times New Roman" w:cs="Times New Roman"/>
        </w:rPr>
        <w:t xml:space="preserve">, believed anyone could learn to sing trills, and they were an “indispensable necessity;” strongly criticized glottal trills </w:t>
      </w:r>
    </w:p>
    <w:p w:rsidR="00DB3CD6" w:rsidRPr="00DB3CD6" w:rsidRDefault="00DB3CD6" w:rsidP="00DB3CD6">
      <w:pPr>
        <w:rPr>
          <w:rFonts w:ascii="Times New Roman" w:hAnsi="Times New Roman" w:cs="Times New Roman"/>
          <w:b/>
        </w:rPr>
      </w:pPr>
      <w:r>
        <w:rPr>
          <w:rFonts w:ascii="Times New Roman" w:hAnsi="Times New Roman" w:cs="Times New Roman"/>
          <w:b/>
        </w:rPr>
        <w:t>Written Works:</w:t>
      </w:r>
    </w:p>
    <w:p w:rsidR="000F1BC6" w:rsidRPr="000F1BC6" w:rsidRDefault="00BB6385" w:rsidP="00BB6385">
      <w:pPr>
        <w:pStyle w:val="ListParagraph"/>
        <w:numPr>
          <w:ilvl w:val="0"/>
          <w:numId w:val="7"/>
        </w:numPr>
        <w:rPr>
          <w:rFonts w:ascii="Times New Roman" w:hAnsi="Times New Roman" w:cs="Times New Roman"/>
        </w:rPr>
      </w:pPr>
      <w:hyperlink r:id="rId18" w:history="1">
        <w:proofErr w:type="spellStart"/>
        <w:r w:rsidR="000F1BC6">
          <w:rPr>
            <w:rStyle w:val="Hyperlink"/>
            <w:rFonts w:ascii="Times New Roman" w:hAnsi="Times New Roman" w:cs="Times New Roman"/>
          </w:rPr>
          <w:t>Practial</w:t>
        </w:r>
        <w:proofErr w:type="spellEnd"/>
        <w:r w:rsidR="000F1BC6">
          <w:rPr>
            <w:rStyle w:val="Hyperlink"/>
            <w:rFonts w:ascii="Times New Roman" w:hAnsi="Times New Roman" w:cs="Times New Roman"/>
          </w:rPr>
          <w:t xml:space="preserve"> Reflections on the</w:t>
        </w:r>
        <w:r w:rsidR="00890DC7">
          <w:rPr>
            <w:rStyle w:val="Hyperlink"/>
            <w:rFonts w:ascii="Times New Roman" w:hAnsi="Times New Roman" w:cs="Times New Roman"/>
          </w:rPr>
          <w:t xml:space="preserve"> Figurative</w:t>
        </w:r>
        <w:r w:rsidR="000F1BC6">
          <w:rPr>
            <w:rStyle w:val="Hyperlink"/>
            <w:rFonts w:ascii="Times New Roman" w:hAnsi="Times New Roman" w:cs="Times New Roman"/>
          </w:rPr>
          <w:t xml:space="preserve"> Art of Singing, Text</w:t>
        </w:r>
      </w:hyperlink>
      <w:r w:rsidR="000F1BC6" w:rsidRPr="000F1BC6">
        <w:rPr>
          <w:rFonts w:ascii="Times New Roman" w:hAnsi="Times New Roman" w:cs="Times New Roman"/>
        </w:rPr>
        <w:t xml:space="preserve"> </w:t>
      </w:r>
    </w:p>
    <w:p w:rsidR="00890DC7" w:rsidRDefault="00890DC7">
      <w:pPr>
        <w:rPr>
          <w:rFonts w:ascii="Castellar" w:hAnsi="Castellar" w:cs="Times New Roman"/>
          <w:b/>
          <w:u w:val="single"/>
        </w:rPr>
      </w:pPr>
      <w:r>
        <w:rPr>
          <w:rFonts w:ascii="Castellar" w:hAnsi="Castellar" w:cs="Times New Roman"/>
          <w:b/>
          <w:noProof/>
          <w:u w:val="single"/>
        </w:rPr>
        <w:drawing>
          <wp:inline distT="0" distB="0" distL="0" distR="0">
            <wp:extent cx="1002182" cy="1214323"/>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66_w_226x308.jpg"/>
                    <pic:cNvPicPr/>
                  </pic:nvPicPr>
                  <pic:blipFill>
                    <a:blip r:embed="rId19">
                      <a:extLst>
                        <a:ext uri="{28A0092B-C50C-407E-A947-70E740481C1C}">
                          <a14:useLocalDpi xmlns:a14="http://schemas.microsoft.com/office/drawing/2010/main" val="0"/>
                        </a:ext>
                      </a:extLst>
                    </a:blip>
                    <a:stretch>
                      <a:fillRect/>
                    </a:stretch>
                  </pic:blipFill>
                  <pic:spPr>
                    <a:xfrm>
                      <a:off x="0" y="0"/>
                      <a:ext cx="1003106" cy="1215442"/>
                    </a:xfrm>
                    <a:prstGeom prst="rect">
                      <a:avLst/>
                    </a:prstGeom>
                  </pic:spPr>
                </pic:pic>
              </a:graphicData>
            </a:graphic>
          </wp:inline>
        </w:drawing>
      </w:r>
    </w:p>
    <w:p w:rsidR="002856D4" w:rsidRDefault="00CA5D5C">
      <w:pPr>
        <w:rPr>
          <w:rFonts w:ascii="Castellar" w:hAnsi="Castellar" w:cs="Times New Roman"/>
          <w:b/>
          <w:u w:val="single"/>
        </w:rPr>
      </w:pPr>
      <w:r w:rsidRPr="00CA5D5C">
        <w:rPr>
          <w:rFonts w:ascii="Castellar" w:hAnsi="Castellar" w:cs="Times New Roman"/>
          <w:b/>
          <w:u w:val="single"/>
        </w:rPr>
        <w:t>Manuel Garcia II (1805-1906)</w:t>
      </w:r>
    </w:p>
    <w:p w:rsidR="00B910F6" w:rsidRDefault="00B910F6">
      <w:pPr>
        <w:rPr>
          <w:rFonts w:ascii="Times New Roman" w:hAnsi="Times New Roman" w:cs="Times New Roman"/>
          <w:b/>
        </w:rPr>
      </w:pPr>
      <w:r>
        <w:rPr>
          <w:rFonts w:ascii="Times New Roman" w:hAnsi="Times New Roman" w:cs="Times New Roman"/>
          <w:b/>
        </w:rPr>
        <w:t>Biographical:</w:t>
      </w:r>
    </w:p>
    <w:p w:rsidR="00CA5D5C" w:rsidRPr="00B910F6" w:rsidRDefault="00CA5D5C" w:rsidP="00BB6385">
      <w:pPr>
        <w:pStyle w:val="ListParagraph"/>
        <w:numPr>
          <w:ilvl w:val="0"/>
          <w:numId w:val="7"/>
        </w:numPr>
        <w:rPr>
          <w:rFonts w:ascii="Times New Roman" w:hAnsi="Times New Roman" w:cs="Times New Roman"/>
          <w:b/>
        </w:rPr>
      </w:pPr>
      <w:r w:rsidRPr="00B910F6">
        <w:rPr>
          <w:rFonts w:ascii="Times New Roman" w:hAnsi="Times New Roman" w:cs="Times New Roman"/>
        </w:rPr>
        <w:t>“(with Garcia) Tradition and science not only met, but collided with a force t</w:t>
      </w:r>
      <w:r w:rsidR="00472FCB" w:rsidRPr="00B910F6">
        <w:rPr>
          <w:rFonts w:ascii="Times New Roman" w:hAnsi="Times New Roman" w:cs="Times New Roman"/>
        </w:rPr>
        <w:t xml:space="preserve">hat is still felt </w:t>
      </w:r>
      <w:proofErr w:type="spellStart"/>
      <w:r w:rsidR="00472FCB" w:rsidRPr="00B910F6">
        <w:rPr>
          <w:rFonts w:ascii="Times New Roman" w:hAnsi="Times New Roman" w:cs="Times New Roman"/>
        </w:rPr>
        <w:t>today.”</w:t>
      </w:r>
      <w:r w:rsidR="00241690" w:rsidRPr="00B910F6">
        <w:rPr>
          <w:rFonts w:ascii="Times New Roman" w:hAnsi="Times New Roman" w:cs="Times New Roman"/>
        </w:rPr>
        <w:t>“Works</w:t>
      </w:r>
      <w:proofErr w:type="spellEnd"/>
      <w:r w:rsidR="00241690" w:rsidRPr="00B910F6">
        <w:rPr>
          <w:rFonts w:ascii="Times New Roman" w:hAnsi="Times New Roman" w:cs="Times New Roman"/>
        </w:rPr>
        <w:t xml:space="preserve"> considered by many to be the key to the ‘old Italian school of singing</w:t>
      </w:r>
      <w:r w:rsidR="00472FCB" w:rsidRPr="00B910F6">
        <w:rPr>
          <w:rFonts w:ascii="Times New Roman" w:hAnsi="Times New Roman" w:cs="Times New Roman"/>
        </w:rPr>
        <w:t>” “Heir to Italian school”</w:t>
      </w:r>
      <w:r w:rsidR="00241690" w:rsidRPr="00B910F6">
        <w:rPr>
          <w:rFonts w:ascii="Times New Roman" w:hAnsi="Times New Roman" w:cs="Times New Roman"/>
        </w:rPr>
        <w:t>-</w:t>
      </w:r>
      <w:r w:rsidRPr="00B910F6">
        <w:rPr>
          <w:rFonts w:ascii="Times New Roman" w:hAnsi="Times New Roman" w:cs="Times New Roman"/>
        </w:rPr>
        <w:t>Stark</w:t>
      </w:r>
      <w:r w:rsidR="00961282" w:rsidRPr="00B910F6">
        <w:rPr>
          <w:rFonts w:ascii="Times New Roman" w:hAnsi="Times New Roman" w:cs="Times New Roman"/>
        </w:rPr>
        <w:t>; however, defied many of the time-honored precepts of Old Italian School with scientific discoveries</w:t>
      </w:r>
      <w:r w:rsidR="00D57AF8" w:rsidRPr="00B910F6">
        <w:rPr>
          <w:rFonts w:ascii="Times New Roman" w:hAnsi="Times New Roman" w:cs="Times New Roman"/>
        </w:rPr>
        <w:t>, polarized the field of vocal pedagogy with the introduction of the laryngoscope</w:t>
      </w:r>
    </w:p>
    <w:p w:rsidR="00895797" w:rsidRDefault="00895797" w:rsidP="00BB6385">
      <w:pPr>
        <w:pStyle w:val="ListParagraph"/>
        <w:numPr>
          <w:ilvl w:val="0"/>
          <w:numId w:val="1"/>
        </w:numPr>
        <w:rPr>
          <w:rFonts w:ascii="Times New Roman" w:hAnsi="Times New Roman" w:cs="Times New Roman"/>
        </w:rPr>
      </w:pPr>
      <w:r w:rsidRPr="00895797">
        <w:rPr>
          <w:rFonts w:ascii="Times New Roman" w:hAnsi="Times New Roman" w:cs="Times New Roman"/>
        </w:rPr>
        <w:t>Operatic Tenor, pressured by father Manuel Garcia (a famous singer from Seville who became Rossini’s favorite tenor) to take on mature Mozart and Rossini roles during pubertal mutation of his voice, singing voice “ruined” at 24</w:t>
      </w:r>
    </w:p>
    <w:p w:rsidR="00895797" w:rsidRDefault="00895797" w:rsidP="00BB6385">
      <w:pPr>
        <w:pStyle w:val="ListParagraph"/>
        <w:numPr>
          <w:ilvl w:val="0"/>
          <w:numId w:val="1"/>
        </w:numPr>
        <w:rPr>
          <w:rFonts w:ascii="Times New Roman" w:hAnsi="Times New Roman" w:cs="Times New Roman"/>
        </w:rPr>
      </w:pPr>
      <w:r>
        <w:rPr>
          <w:rFonts w:ascii="Times New Roman" w:hAnsi="Times New Roman" w:cs="Times New Roman"/>
        </w:rPr>
        <w:t>Professor at the Paris Conservatoire (firmly in the Italian tradition), penned “</w:t>
      </w:r>
      <w:proofErr w:type="spellStart"/>
      <w:r>
        <w:rPr>
          <w:rFonts w:ascii="Times New Roman" w:hAnsi="Times New Roman" w:cs="Times New Roman"/>
        </w:rPr>
        <w:t>École</w:t>
      </w:r>
      <w:proofErr w:type="spellEnd"/>
      <w:r>
        <w:rPr>
          <w:rFonts w:ascii="Times New Roman" w:hAnsi="Times New Roman" w:cs="Times New Roman"/>
        </w:rPr>
        <w:t xml:space="preserve"> de Garcia: </w:t>
      </w:r>
      <w:proofErr w:type="spellStart"/>
      <w:r>
        <w:rPr>
          <w:rFonts w:ascii="Times New Roman" w:hAnsi="Times New Roman" w:cs="Times New Roman"/>
        </w:rPr>
        <w:t>Traité</w:t>
      </w:r>
      <w:proofErr w:type="spellEnd"/>
      <w:r>
        <w:rPr>
          <w:rFonts w:ascii="Times New Roman" w:hAnsi="Times New Roman" w:cs="Times New Roman"/>
        </w:rPr>
        <w:t xml:space="preserve"> </w:t>
      </w:r>
      <w:proofErr w:type="spellStart"/>
      <w:r>
        <w:rPr>
          <w:rFonts w:ascii="Times New Roman" w:hAnsi="Times New Roman" w:cs="Times New Roman"/>
        </w:rPr>
        <w:t>complet</w:t>
      </w:r>
      <w:proofErr w:type="spellEnd"/>
      <w:r>
        <w:rPr>
          <w:rFonts w:ascii="Times New Roman" w:hAnsi="Times New Roman" w:cs="Times New Roman"/>
        </w:rPr>
        <w:t xml:space="preserve"> de </w:t>
      </w:r>
      <w:proofErr w:type="spellStart"/>
      <w:r>
        <w:rPr>
          <w:rFonts w:ascii="Times New Roman" w:hAnsi="Times New Roman" w:cs="Times New Roman"/>
        </w:rPr>
        <w:t>l’art</w:t>
      </w:r>
      <w:proofErr w:type="spellEnd"/>
      <w:r>
        <w:rPr>
          <w:rFonts w:ascii="Times New Roman" w:hAnsi="Times New Roman" w:cs="Times New Roman"/>
        </w:rPr>
        <w:t xml:space="preserve"> du chant” in 1841, which c</w:t>
      </w:r>
      <w:r w:rsidR="00D704C8">
        <w:rPr>
          <w:rFonts w:ascii="Times New Roman" w:hAnsi="Times New Roman" w:cs="Times New Roman"/>
        </w:rPr>
        <w:t xml:space="preserve">ites </w:t>
      </w:r>
      <w:proofErr w:type="spellStart"/>
      <w:r w:rsidR="00D704C8">
        <w:rPr>
          <w:rFonts w:ascii="Times New Roman" w:hAnsi="Times New Roman" w:cs="Times New Roman"/>
        </w:rPr>
        <w:t>Tosi</w:t>
      </w:r>
      <w:proofErr w:type="spellEnd"/>
      <w:r w:rsidR="00D704C8">
        <w:rPr>
          <w:rFonts w:ascii="Times New Roman" w:hAnsi="Times New Roman" w:cs="Times New Roman"/>
        </w:rPr>
        <w:t xml:space="preserve">, Mancini, </w:t>
      </w:r>
      <w:proofErr w:type="spellStart"/>
      <w:r w:rsidR="00D704C8">
        <w:rPr>
          <w:rFonts w:ascii="Times New Roman" w:hAnsi="Times New Roman" w:cs="Times New Roman"/>
        </w:rPr>
        <w:t>Herbst</w:t>
      </w:r>
      <w:proofErr w:type="spellEnd"/>
      <w:r w:rsidR="00D704C8">
        <w:rPr>
          <w:rFonts w:ascii="Times New Roman" w:hAnsi="Times New Roman" w:cs="Times New Roman"/>
        </w:rPr>
        <w:t>,</w:t>
      </w:r>
      <w:r w:rsidR="00203752">
        <w:rPr>
          <w:rFonts w:ascii="Times New Roman" w:hAnsi="Times New Roman" w:cs="Times New Roman"/>
        </w:rPr>
        <w:t xml:space="preserve"> Agricola,</w:t>
      </w:r>
      <w:r w:rsidR="00D704C8">
        <w:rPr>
          <w:rFonts w:ascii="Times New Roman" w:hAnsi="Times New Roman" w:cs="Times New Roman"/>
        </w:rPr>
        <w:t xml:space="preserve"> </w:t>
      </w:r>
      <w:proofErr w:type="spellStart"/>
      <w:r w:rsidR="00D704C8">
        <w:rPr>
          <w:rFonts w:ascii="Times New Roman" w:hAnsi="Times New Roman" w:cs="Times New Roman"/>
        </w:rPr>
        <w:t>etc</w:t>
      </w:r>
      <w:proofErr w:type="spellEnd"/>
      <w:r w:rsidR="00D704C8">
        <w:rPr>
          <w:rFonts w:ascii="Times New Roman" w:hAnsi="Times New Roman" w:cs="Times New Roman"/>
        </w:rPr>
        <w:t>, tries to unite 2- and 3- register theories</w:t>
      </w:r>
      <w:r w:rsidR="00962259">
        <w:rPr>
          <w:rFonts w:ascii="Times New Roman" w:hAnsi="Times New Roman" w:cs="Times New Roman"/>
        </w:rPr>
        <w:t xml:space="preserve"> (and the multitude of terms that were being created to define registers!)</w:t>
      </w:r>
    </w:p>
    <w:p w:rsidR="00206794" w:rsidRDefault="00206794" w:rsidP="00BB6385">
      <w:pPr>
        <w:pStyle w:val="ListParagraph"/>
        <w:numPr>
          <w:ilvl w:val="0"/>
          <w:numId w:val="1"/>
        </w:numPr>
        <w:rPr>
          <w:rFonts w:ascii="Times New Roman" w:hAnsi="Times New Roman" w:cs="Times New Roman"/>
        </w:rPr>
      </w:pPr>
      <w:r w:rsidRPr="00206794">
        <w:rPr>
          <w:rFonts w:ascii="Times New Roman" w:hAnsi="Times New Roman" w:cs="Times New Roman"/>
        </w:rPr>
        <w:t>In 1855, discovers use of laryngoscope to observe vocal function and performs laryngeal dissection, allowing for unprecedented understanding of anatomical detail; scope becomes chief diagnostic tool in medical practice of laryngology; “Father of modern voice science”</w:t>
      </w:r>
    </w:p>
    <w:p w:rsidR="00985CEC" w:rsidRPr="00985CEC" w:rsidRDefault="00985CEC" w:rsidP="00BB6385">
      <w:pPr>
        <w:pStyle w:val="ListParagraph"/>
        <w:numPr>
          <w:ilvl w:val="0"/>
          <w:numId w:val="1"/>
        </w:numPr>
        <w:rPr>
          <w:rFonts w:ascii="Times New Roman" w:hAnsi="Times New Roman" w:cs="Times New Roman"/>
        </w:rPr>
      </w:pPr>
      <w:r w:rsidRPr="00985CEC">
        <w:rPr>
          <w:rFonts w:ascii="Times New Roman" w:hAnsi="Times New Roman" w:cs="Times New Roman"/>
        </w:rPr>
        <w:t>Invited by Wagner to train singers at Bayreuth (and wrote to Garcia, praising him as the best teacher of the Old Italian method)</w:t>
      </w:r>
    </w:p>
    <w:p w:rsidR="00985CEC" w:rsidRPr="00985CEC" w:rsidRDefault="00985CEC" w:rsidP="00BB6385">
      <w:pPr>
        <w:pStyle w:val="ListParagraph"/>
        <w:numPr>
          <w:ilvl w:val="0"/>
          <w:numId w:val="1"/>
        </w:numPr>
        <w:rPr>
          <w:rFonts w:ascii="Times New Roman" w:hAnsi="Times New Roman" w:cs="Times New Roman"/>
        </w:rPr>
      </w:pPr>
      <w:r w:rsidRPr="00985CEC">
        <w:rPr>
          <w:rFonts w:ascii="Times New Roman" w:hAnsi="Times New Roman" w:cs="Times New Roman"/>
        </w:rPr>
        <w:t xml:space="preserve">Taught until death at 101, famous pupils including </w:t>
      </w:r>
      <w:proofErr w:type="spellStart"/>
      <w:r w:rsidRPr="00985CEC">
        <w:rPr>
          <w:rFonts w:ascii="Times New Roman" w:hAnsi="Times New Roman" w:cs="Times New Roman"/>
        </w:rPr>
        <w:t>Mathilde</w:t>
      </w:r>
      <w:proofErr w:type="spellEnd"/>
      <w:r w:rsidRPr="00985CEC">
        <w:rPr>
          <w:rFonts w:ascii="Times New Roman" w:hAnsi="Times New Roman" w:cs="Times New Roman"/>
        </w:rPr>
        <w:t xml:space="preserve"> </w:t>
      </w:r>
      <w:proofErr w:type="spellStart"/>
      <w:r w:rsidRPr="00985CEC">
        <w:rPr>
          <w:rFonts w:ascii="Times New Roman" w:hAnsi="Times New Roman" w:cs="Times New Roman"/>
        </w:rPr>
        <w:t>Marchesi</w:t>
      </w:r>
      <w:proofErr w:type="spellEnd"/>
      <w:r w:rsidRPr="00985CEC">
        <w:rPr>
          <w:rFonts w:ascii="Times New Roman" w:hAnsi="Times New Roman" w:cs="Times New Roman"/>
        </w:rPr>
        <w:t>, Joanna Wagner, Jenny Lind, and Julius Stockhausen</w:t>
      </w:r>
    </w:p>
    <w:p w:rsidR="00206794" w:rsidRDefault="00206794" w:rsidP="00206794">
      <w:pPr>
        <w:rPr>
          <w:rFonts w:ascii="Times New Roman" w:hAnsi="Times New Roman" w:cs="Times New Roman"/>
          <w:b/>
        </w:rPr>
      </w:pPr>
      <w:r>
        <w:rPr>
          <w:rFonts w:ascii="Times New Roman" w:hAnsi="Times New Roman" w:cs="Times New Roman"/>
          <w:b/>
        </w:rPr>
        <w:t>Breathing/Support:</w:t>
      </w:r>
    </w:p>
    <w:p w:rsidR="00507AA1" w:rsidRPr="00507AA1" w:rsidRDefault="00507AA1" w:rsidP="00BB6385">
      <w:pPr>
        <w:pStyle w:val="ListParagraph"/>
        <w:numPr>
          <w:ilvl w:val="0"/>
          <w:numId w:val="22"/>
        </w:numPr>
        <w:rPr>
          <w:rFonts w:ascii="Times New Roman" w:hAnsi="Times New Roman" w:cs="Times New Roman"/>
        </w:rPr>
      </w:pPr>
      <w:r w:rsidRPr="00507AA1">
        <w:rPr>
          <w:rFonts w:ascii="Times New Roman" w:hAnsi="Times New Roman" w:cs="Times New Roman"/>
        </w:rPr>
        <w:t xml:space="preserve">Garcia’s </w:t>
      </w:r>
      <w:proofErr w:type="spellStart"/>
      <w:r w:rsidRPr="00507AA1">
        <w:rPr>
          <w:rFonts w:ascii="Times New Roman" w:hAnsi="Times New Roman" w:cs="Times New Roman"/>
        </w:rPr>
        <w:t>Messa</w:t>
      </w:r>
      <w:proofErr w:type="spellEnd"/>
      <w:r w:rsidRPr="00507AA1">
        <w:rPr>
          <w:rFonts w:ascii="Times New Roman" w:hAnsi="Times New Roman" w:cs="Times New Roman"/>
        </w:rPr>
        <w:t xml:space="preserve"> di voce, unlike Mancini, included a register change from falsetto (loose closure) to chest (firm closure); thought was “best test of breath support” and “not for beginners,” involving both timbre and register (and volume!)</w:t>
      </w:r>
    </w:p>
    <w:p w:rsidR="00507AA1" w:rsidRDefault="00507AA1" w:rsidP="00BB6385">
      <w:pPr>
        <w:pStyle w:val="ListParagraph"/>
        <w:numPr>
          <w:ilvl w:val="0"/>
          <w:numId w:val="22"/>
        </w:numPr>
        <w:rPr>
          <w:rFonts w:ascii="Times New Roman" w:hAnsi="Times New Roman" w:cs="Times New Roman"/>
        </w:rPr>
      </w:pPr>
      <w:r w:rsidRPr="00507AA1">
        <w:rPr>
          <w:rFonts w:ascii="Times New Roman" w:hAnsi="Times New Roman" w:cs="Times New Roman"/>
        </w:rPr>
        <w:t xml:space="preserve">Outside of the </w:t>
      </w:r>
      <w:proofErr w:type="spellStart"/>
      <w:r w:rsidRPr="00507AA1">
        <w:rPr>
          <w:rFonts w:ascii="Times New Roman" w:hAnsi="Times New Roman" w:cs="Times New Roman"/>
        </w:rPr>
        <w:t>messa</w:t>
      </w:r>
      <w:proofErr w:type="spellEnd"/>
      <w:r w:rsidRPr="00507AA1">
        <w:rPr>
          <w:rFonts w:ascii="Times New Roman" w:hAnsi="Times New Roman" w:cs="Times New Roman"/>
        </w:rPr>
        <w:t xml:space="preserve"> di voce (which Garcia referred to as the </w:t>
      </w:r>
      <w:proofErr w:type="spellStart"/>
      <w:r w:rsidRPr="00507AA1">
        <w:rPr>
          <w:rFonts w:ascii="Times New Roman" w:hAnsi="Times New Roman" w:cs="Times New Roman"/>
        </w:rPr>
        <w:t>spianata</w:t>
      </w:r>
      <w:proofErr w:type="spellEnd"/>
      <w:r w:rsidRPr="00507AA1">
        <w:rPr>
          <w:rFonts w:ascii="Times New Roman" w:hAnsi="Times New Roman" w:cs="Times New Roman"/>
        </w:rPr>
        <w:t xml:space="preserve"> di voce, or the “smoothing” of the voice), did not speak extens</w:t>
      </w:r>
      <w:r>
        <w:rPr>
          <w:rFonts w:ascii="Times New Roman" w:hAnsi="Times New Roman" w:cs="Times New Roman"/>
        </w:rPr>
        <w:t>ively of breathing techniques</w:t>
      </w:r>
    </w:p>
    <w:p w:rsidR="00507AA1" w:rsidRPr="00507AA1" w:rsidRDefault="00507AA1" w:rsidP="00BB6385">
      <w:pPr>
        <w:pStyle w:val="ListParagraph"/>
        <w:numPr>
          <w:ilvl w:val="0"/>
          <w:numId w:val="22"/>
        </w:numPr>
        <w:rPr>
          <w:rFonts w:ascii="Times New Roman" w:hAnsi="Times New Roman" w:cs="Times New Roman"/>
        </w:rPr>
      </w:pPr>
      <w:r>
        <w:rPr>
          <w:rFonts w:ascii="Times New Roman" w:hAnsi="Times New Roman" w:cs="Times New Roman"/>
        </w:rPr>
        <w:t>I</w:t>
      </w:r>
      <w:r w:rsidRPr="00507AA1">
        <w:rPr>
          <w:rFonts w:ascii="Times New Roman" w:hAnsi="Times New Roman" w:cs="Times New Roman"/>
        </w:rPr>
        <w:t>nspiration not a major element of his method, but does speak of relationship between glottal resistance and breath pressure throughout his works</w:t>
      </w:r>
    </w:p>
    <w:p w:rsidR="00206794" w:rsidRPr="00206794" w:rsidRDefault="00206794" w:rsidP="00206794">
      <w:pPr>
        <w:rPr>
          <w:rFonts w:ascii="Times New Roman" w:hAnsi="Times New Roman" w:cs="Times New Roman"/>
          <w:b/>
        </w:rPr>
      </w:pPr>
      <w:r>
        <w:rPr>
          <w:rFonts w:ascii="Times New Roman" w:hAnsi="Times New Roman" w:cs="Times New Roman"/>
          <w:b/>
        </w:rPr>
        <w:t>Registration/Tone:</w:t>
      </w:r>
    </w:p>
    <w:p w:rsidR="00390AA1" w:rsidRDefault="00390AA1" w:rsidP="00BB6385">
      <w:pPr>
        <w:pStyle w:val="ListParagraph"/>
        <w:numPr>
          <w:ilvl w:val="0"/>
          <w:numId w:val="1"/>
        </w:numPr>
        <w:rPr>
          <w:rFonts w:ascii="Times New Roman" w:hAnsi="Times New Roman" w:cs="Times New Roman"/>
        </w:rPr>
      </w:pPr>
      <w:r>
        <w:rPr>
          <w:rFonts w:ascii="Times New Roman" w:hAnsi="Times New Roman" w:cs="Times New Roman"/>
        </w:rPr>
        <w:t>Originally refers to female middle voice as “falsetto,” and described two distinct approaches for how men could achieve upper extension; according to Stark, he likely preferred looser phonation and relaxed, open pharynx (resulting in a sound low in high-</w:t>
      </w:r>
      <w:proofErr w:type="spellStart"/>
      <w:r>
        <w:rPr>
          <w:rFonts w:ascii="Times New Roman" w:hAnsi="Times New Roman" w:cs="Times New Roman"/>
        </w:rPr>
        <w:t>fz</w:t>
      </w:r>
      <w:proofErr w:type="spellEnd"/>
      <w:r>
        <w:rPr>
          <w:rFonts w:ascii="Times New Roman" w:hAnsi="Times New Roman" w:cs="Times New Roman"/>
        </w:rPr>
        <w:t xml:space="preserve"> compounds, a quiet “half-voice”</w:t>
      </w:r>
    </w:p>
    <w:p w:rsidR="00507AA1" w:rsidRDefault="00F27332" w:rsidP="00BB6385">
      <w:pPr>
        <w:pStyle w:val="ListParagraph"/>
        <w:numPr>
          <w:ilvl w:val="0"/>
          <w:numId w:val="1"/>
        </w:numPr>
        <w:rPr>
          <w:rFonts w:ascii="Times New Roman" w:hAnsi="Times New Roman" w:cs="Times New Roman"/>
        </w:rPr>
      </w:pPr>
      <w:r>
        <w:rPr>
          <w:rFonts w:ascii="Times New Roman" w:hAnsi="Times New Roman" w:cs="Times New Roman"/>
        </w:rPr>
        <w:t>In 1840, established his career by presenting “</w:t>
      </w:r>
      <w:proofErr w:type="spellStart"/>
      <w:r>
        <w:rPr>
          <w:rFonts w:ascii="Times New Roman" w:hAnsi="Times New Roman" w:cs="Times New Roman"/>
        </w:rPr>
        <w:t>Mémoire</w:t>
      </w:r>
      <w:proofErr w:type="spellEnd"/>
      <w:r>
        <w:rPr>
          <w:rFonts w:ascii="Times New Roman" w:hAnsi="Times New Roman" w:cs="Times New Roman"/>
        </w:rPr>
        <w:t xml:space="preserve"> </w:t>
      </w:r>
      <w:proofErr w:type="spellStart"/>
      <w:r>
        <w:rPr>
          <w:rFonts w:ascii="Times New Roman" w:hAnsi="Times New Roman" w:cs="Times New Roman"/>
        </w:rPr>
        <w:t>sur</w:t>
      </w:r>
      <w:proofErr w:type="spellEnd"/>
      <w:r>
        <w:rPr>
          <w:rFonts w:ascii="Times New Roman" w:hAnsi="Times New Roman" w:cs="Times New Roman"/>
        </w:rPr>
        <w:t xml:space="preserve"> la </w:t>
      </w:r>
      <w:proofErr w:type="spellStart"/>
      <w:r>
        <w:rPr>
          <w:rFonts w:ascii="Times New Roman" w:hAnsi="Times New Roman" w:cs="Times New Roman"/>
        </w:rPr>
        <w:t>voix</w:t>
      </w:r>
      <w:proofErr w:type="spellEnd"/>
      <w:r>
        <w:rPr>
          <w:rFonts w:ascii="Times New Roman" w:hAnsi="Times New Roman" w:cs="Times New Roman"/>
        </w:rPr>
        <w:t xml:space="preserve"> </w:t>
      </w:r>
      <w:proofErr w:type="spellStart"/>
      <w:r>
        <w:rPr>
          <w:rFonts w:ascii="Times New Roman" w:hAnsi="Times New Roman" w:cs="Times New Roman"/>
        </w:rPr>
        <w:t>humaine</w:t>
      </w:r>
      <w:proofErr w:type="spellEnd"/>
      <w:r>
        <w:rPr>
          <w:rFonts w:ascii="Times New Roman" w:hAnsi="Times New Roman" w:cs="Times New Roman"/>
        </w:rPr>
        <w:t xml:space="preserve">” to the </w:t>
      </w:r>
      <w:proofErr w:type="spellStart"/>
      <w:r w:rsidR="00AC5518">
        <w:rPr>
          <w:rFonts w:ascii="Times New Roman" w:hAnsi="Times New Roman" w:cs="Times New Roman"/>
        </w:rPr>
        <w:t>Académie</w:t>
      </w:r>
      <w:proofErr w:type="spellEnd"/>
      <w:r w:rsidR="00AC5518">
        <w:rPr>
          <w:rFonts w:ascii="Times New Roman" w:hAnsi="Times New Roman" w:cs="Times New Roman"/>
        </w:rPr>
        <w:t xml:space="preserve"> </w:t>
      </w:r>
      <w:r>
        <w:rPr>
          <w:rFonts w:ascii="Times New Roman" w:hAnsi="Times New Roman" w:cs="Times New Roman"/>
        </w:rPr>
        <w:t>des sciences de Paris</w:t>
      </w:r>
      <w:r w:rsidR="004108F8">
        <w:rPr>
          <w:rFonts w:ascii="Times New Roman" w:hAnsi="Times New Roman" w:cs="Times New Roman"/>
        </w:rPr>
        <w:t>; report stated that height of larynx changed pharyngeal shape</w:t>
      </w:r>
      <w:r w:rsidR="00962259">
        <w:rPr>
          <w:rFonts w:ascii="Times New Roman" w:hAnsi="Times New Roman" w:cs="Times New Roman"/>
        </w:rPr>
        <w:t xml:space="preserve"> (and also describe</w:t>
      </w:r>
      <w:r w:rsidR="0034683D">
        <w:rPr>
          <w:rFonts w:ascii="Times New Roman" w:hAnsi="Times New Roman" w:cs="Times New Roman"/>
        </w:rPr>
        <w:t>d registers as chest, FALSETTO, with head as the upper extension of falsetto</w:t>
      </w:r>
      <w:r w:rsidR="00C8562C">
        <w:rPr>
          <w:rFonts w:ascii="Times New Roman" w:hAnsi="Times New Roman" w:cs="Times New Roman"/>
        </w:rPr>
        <w:t>!  This furthered confusion, although he was not the first author to assert this</w:t>
      </w:r>
      <w:r w:rsidR="0034683D">
        <w:rPr>
          <w:rFonts w:ascii="Times New Roman" w:hAnsi="Times New Roman" w:cs="Times New Roman"/>
        </w:rPr>
        <w:t>)</w:t>
      </w:r>
    </w:p>
    <w:p w:rsidR="00F27332" w:rsidRDefault="00507AA1" w:rsidP="00BB6385">
      <w:pPr>
        <w:pStyle w:val="ListParagraph"/>
        <w:numPr>
          <w:ilvl w:val="0"/>
          <w:numId w:val="1"/>
        </w:numPr>
        <w:rPr>
          <w:rFonts w:ascii="Times New Roman" w:hAnsi="Times New Roman" w:cs="Times New Roman"/>
        </w:rPr>
      </w:pPr>
      <w:r>
        <w:rPr>
          <w:rFonts w:ascii="Times New Roman" w:hAnsi="Times New Roman" w:cs="Times New Roman"/>
        </w:rPr>
        <w:t>E</w:t>
      </w:r>
      <w:r w:rsidR="00153349">
        <w:rPr>
          <w:rFonts w:ascii="Times New Roman" w:hAnsi="Times New Roman" w:cs="Times New Roman"/>
        </w:rPr>
        <w:t>xplained the mechanical principle of the two being different (chest, folds vibrate full length and depth… he</w:t>
      </w:r>
      <w:r w:rsidR="00584754">
        <w:rPr>
          <w:rFonts w:ascii="Times New Roman" w:hAnsi="Times New Roman" w:cs="Times New Roman"/>
        </w:rPr>
        <w:t>ad, only inner margins of folds; he added the position of the arytenoids being involved)</w:t>
      </w:r>
    </w:p>
    <w:p w:rsidR="003C06BF" w:rsidRDefault="00703E49" w:rsidP="00BB6385">
      <w:pPr>
        <w:pStyle w:val="ListParagraph"/>
        <w:numPr>
          <w:ilvl w:val="0"/>
          <w:numId w:val="1"/>
        </w:numPr>
        <w:rPr>
          <w:rFonts w:ascii="Times New Roman" w:hAnsi="Times New Roman" w:cs="Times New Roman"/>
        </w:rPr>
      </w:pPr>
      <w:r>
        <w:rPr>
          <w:rFonts w:ascii="Times New Roman" w:hAnsi="Times New Roman" w:cs="Times New Roman"/>
        </w:rPr>
        <w:t>Believed singers should have strong concept of anatomy and function</w:t>
      </w:r>
      <w:r w:rsidR="00D0583E">
        <w:rPr>
          <w:rFonts w:ascii="Times New Roman" w:hAnsi="Times New Roman" w:cs="Times New Roman"/>
        </w:rPr>
        <w:t>, and explored the vocal SOURCE over vocal tract</w:t>
      </w:r>
      <w:r w:rsidR="0026016B">
        <w:rPr>
          <w:rFonts w:ascii="Times New Roman" w:hAnsi="Times New Roman" w:cs="Times New Roman"/>
        </w:rPr>
        <w:t xml:space="preserve"> </w:t>
      </w:r>
    </w:p>
    <w:p w:rsidR="00961282" w:rsidRDefault="00961282" w:rsidP="00BB6385">
      <w:pPr>
        <w:pStyle w:val="ListParagraph"/>
        <w:numPr>
          <w:ilvl w:val="0"/>
          <w:numId w:val="1"/>
        </w:numPr>
        <w:rPr>
          <w:rFonts w:ascii="Times New Roman" w:hAnsi="Times New Roman" w:cs="Times New Roman"/>
        </w:rPr>
      </w:pPr>
      <w:r>
        <w:rPr>
          <w:rFonts w:ascii="Times New Roman" w:hAnsi="Times New Roman" w:cs="Times New Roman"/>
        </w:rPr>
        <w:t xml:space="preserve">Supported a raised soft palate and expanded </w:t>
      </w:r>
      <w:r w:rsidR="00D26B9D">
        <w:rPr>
          <w:rFonts w:ascii="Times New Roman" w:hAnsi="Times New Roman" w:cs="Times New Roman"/>
        </w:rPr>
        <w:t>pharynx</w:t>
      </w:r>
    </w:p>
    <w:p w:rsidR="00A07260" w:rsidRDefault="00A07260" w:rsidP="00BB6385">
      <w:pPr>
        <w:pStyle w:val="ListParagraph"/>
        <w:numPr>
          <w:ilvl w:val="0"/>
          <w:numId w:val="1"/>
        </w:numPr>
        <w:rPr>
          <w:rFonts w:ascii="Times New Roman" w:hAnsi="Times New Roman" w:cs="Times New Roman"/>
        </w:rPr>
      </w:pPr>
      <w:r>
        <w:rPr>
          <w:rFonts w:ascii="Times New Roman" w:hAnsi="Times New Roman" w:cs="Times New Roman"/>
        </w:rPr>
        <w:t>Maintained that timbre modifications could help unite registers</w:t>
      </w:r>
    </w:p>
    <w:p w:rsidR="00D26B9D" w:rsidRDefault="00D26B9D" w:rsidP="00BB6385">
      <w:pPr>
        <w:pStyle w:val="ListParagraph"/>
        <w:numPr>
          <w:ilvl w:val="0"/>
          <w:numId w:val="1"/>
        </w:numPr>
        <w:rPr>
          <w:rFonts w:ascii="Times New Roman" w:hAnsi="Times New Roman" w:cs="Times New Roman"/>
        </w:rPr>
      </w:pPr>
      <w:r>
        <w:rPr>
          <w:rFonts w:ascii="Times New Roman" w:hAnsi="Times New Roman" w:cs="Times New Roman"/>
        </w:rPr>
        <w:t xml:space="preserve">Never used term </w:t>
      </w:r>
      <w:proofErr w:type="spellStart"/>
      <w:r>
        <w:rPr>
          <w:rFonts w:ascii="Times New Roman" w:hAnsi="Times New Roman" w:cs="Times New Roman"/>
          <w:i/>
        </w:rPr>
        <w:t>chiaroscurio</w:t>
      </w:r>
      <w:proofErr w:type="spellEnd"/>
      <w:r>
        <w:rPr>
          <w:rFonts w:ascii="Times New Roman" w:hAnsi="Times New Roman" w:cs="Times New Roman"/>
        </w:rPr>
        <w:t xml:space="preserve">, although appears to maintain a similar aesthetic ideal to the </w:t>
      </w:r>
      <w:proofErr w:type="spellStart"/>
      <w:r>
        <w:rPr>
          <w:rFonts w:ascii="Times New Roman" w:hAnsi="Times New Roman" w:cs="Times New Roman"/>
        </w:rPr>
        <w:t>Lamperti</w:t>
      </w:r>
      <w:proofErr w:type="spellEnd"/>
      <w:r>
        <w:rPr>
          <w:rFonts w:ascii="Times New Roman" w:hAnsi="Times New Roman" w:cs="Times New Roman"/>
        </w:rPr>
        <w:t xml:space="preserve"> school </w:t>
      </w:r>
    </w:p>
    <w:p w:rsidR="003C06BF" w:rsidRPr="003C06BF" w:rsidRDefault="003C06BF" w:rsidP="00BB6385">
      <w:pPr>
        <w:pStyle w:val="ListParagraph"/>
        <w:numPr>
          <w:ilvl w:val="0"/>
          <w:numId w:val="1"/>
        </w:numPr>
        <w:rPr>
          <w:rFonts w:ascii="Times New Roman" w:hAnsi="Times New Roman" w:cs="Times New Roman"/>
        </w:rPr>
      </w:pPr>
      <w:r>
        <w:rPr>
          <w:rFonts w:ascii="Times New Roman" w:hAnsi="Times New Roman" w:cs="Times New Roman"/>
        </w:rPr>
        <w:t>First to thoroughly explain source/filter distinction, as well as the role of laryngeal position in chiaroscuro (he never used the term specifically)</w:t>
      </w:r>
    </w:p>
    <w:p w:rsidR="00774EF6" w:rsidRDefault="00703E49" w:rsidP="00BB6385">
      <w:pPr>
        <w:pStyle w:val="ListParagraph"/>
        <w:numPr>
          <w:ilvl w:val="0"/>
          <w:numId w:val="1"/>
        </w:numPr>
        <w:rPr>
          <w:rFonts w:ascii="Times New Roman" w:hAnsi="Times New Roman" w:cs="Times New Roman"/>
        </w:rPr>
      </w:pPr>
      <w:r>
        <w:rPr>
          <w:rFonts w:ascii="Times New Roman" w:hAnsi="Times New Roman" w:cs="Times New Roman"/>
        </w:rPr>
        <w:t xml:space="preserve">Proponent of </w:t>
      </w:r>
      <w:r>
        <w:rPr>
          <w:rFonts w:ascii="Times New Roman" w:hAnsi="Times New Roman" w:cs="Times New Roman"/>
          <w:b/>
          <w:i/>
        </w:rPr>
        <w:t xml:space="preserve">coup de la </w:t>
      </w:r>
      <w:proofErr w:type="spellStart"/>
      <w:r>
        <w:rPr>
          <w:rFonts w:ascii="Times New Roman" w:hAnsi="Times New Roman" w:cs="Times New Roman"/>
          <w:b/>
          <w:i/>
        </w:rPr>
        <w:t>glotte</w:t>
      </w:r>
      <w:proofErr w:type="spellEnd"/>
      <w:r>
        <w:rPr>
          <w:rFonts w:ascii="Times New Roman" w:hAnsi="Times New Roman" w:cs="Times New Roman"/>
        </w:rPr>
        <w:t>,</w:t>
      </w:r>
      <w:r w:rsidR="001D79AD">
        <w:rPr>
          <w:rFonts w:ascii="Times New Roman" w:hAnsi="Times New Roman" w:cs="Times New Roman"/>
        </w:rPr>
        <w:t xml:space="preserve"> or “stroke of the glottis” (literally, “blow of the glottis”)</w:t>
      </w:r>
      <w:r>
        <w:rPr>
          <w:rFonts w:ascii="Times New Roman" w:hAnsi="Times New Roman" w:cs="Times New Roman"/>
        </w:rPr>
        <w:t xml:space="preserve"> which asserts that firm </w:t>
      </w:r>
    </w:p>
    <w:p w:rsidR="00AA01F1" w:rsidRPr="00AA01F1" w:rsidRDefault="00703E49" w:rsidP="00AA01F1">
      <w:pPr>
        <w:pStyle w:val="ListParagraph"/>
        <w:rPr>
          <w:rFonts w:ascii="Times New Roman" w:hAnsi="Times New Roman" w:cs="Times New Roman"/>
        </w:rPr>
      </w:pPr>
      <w:proofErr w:type="gramStart"/>
      <w:r>
        <w:rPr>
          <w:rFonts w:ascii="Times New Roman" w:hAnsi="Times New Roman" w:cs="Times New Roman"/>
        </w:rPr>
        <w:t>glottal</w:t>
      </w:r>
      <w:proofErr w:type="gramEnd"/>
      <w:r>
        <w:rPr>
          <w:rFonts w:ascii="Times New Roman" w:hAnsi="Times New Roman" w:cs="Times New Roman"/>
        </w:rPr>
        <w:t xml:space="preserve"> closure</w:t>
      </w:r>
      <w:r w:rsidR="001D79AD">
        <w:rPr>
          <w:rFonts w:ascii="Times New Roman" w:hAnsi="Times New Roman" w:cs="Times New Roman"/>
        </w:rPr>
        <w:t xml:space="preserve"> (strong adduction and a shortened glottis)</w:t>
      </w:r>
      <w:r>
        <w:rPr>
          <w:rFonts w:ascii="Times New Roman" w:hAnsi="Times New Roman" w:cs="Times New Roman"/>
        </w:rPr>
        <w:t xml:space="preserve"> will create increased efficiency </w:t>
      </w:r>
      <w:r w:rsidR="001D79AD">
        <w:rPr>
          <w:rFonts w:ascii="Times New Roman" w:hAnsi="Times New Roman" w:cs="Times New Roman"/>
        </w:rPr>
        <w:t>of airflow resulting in a fuller, brighter quality</w:t>
      </w:r>
      <w:r w:rsidR="006F72DA">
        <w:rPr>
          <w:rFonts w:ascii="Times New Roman" w:hAnsi="Times New Roman" w:cs="Times New Roman"/>
        </w:rPr>
        <w:t xml:space="preserve"> (</w:t>
      </w:r>
      <w:r w:rsidR="006F72DA" w:rsidRPr="002744B3">
        <w:rPr>
          <w:rFonts w:ascii="Times New Roman" w:hAnsi="Times New Roman" w:cs="Times New Roman"/>
          <w:i/>
        </w:rPr>
        <w:t>éclat</w:t>
      </w:r>
      <w:r w:rsidR="006F72DA">
        <w:rPr>
          <w:rFonts w:ascii="Times New Roman" w:hAnsi="Times New Roman" w:cs="Times New Roman"/>
        </w:rPr>
        <w:t>)</w:t>
      </w:r>
      <w:r w:rsidR="00DF558F">
        <w:rPr>
          <w:rFonts w:ascii="Times New Roman" w:hAnsi="Times New Roman" w:cs="Times New Roman"/>
        </w:rPr>
        <w:t xml:space="preserve">; discouraged </w:t>
      </w:r>
      <w:r w:rsidR="00293A5E">
        <w:rPr>
          <w:rFonts w:ascii="Times New Roman" w:hAnsi="Times New Roman" w:cs="Times New Roman"/>
        </w:rPr>
        <w:t>stroke of the “chest” (</w:t>
      </w:r>
      <w:proofErr w:type="spellStart"/>
      <w:r w:rsidR="00293A5E" w:rsidRPr="002744B3">
        <w:rPr>
          <w:rFonts w:ascii="Times New Roman" w:hAnsi="Times New Roman" w:cs="Times New Roman"/>
          <w:i/>
        </w:rPr>
        <w:t>poitrine</w:t>
      </w:r>
      <w:proofErr w:type="spellEnd"/>
      <w:r w:rsidR="00293A5E">
        <w:rPr>
          <w:rFonts w:ascii="Times New Roman" w:hAnsi="Times New Roman" w:cs="Times New Roman"/>
        </w:rPr>
        <w:t>)</w:t>
      </w:r>
    </w:p>
    <w:p w:rsidR="004108F8" w:rsidRDefault="00774EF6" w:rsidP="00BB6385">
      <w:pPr>
        <w:pStyle w:val="ListParagraph"/>
        <w:numPr>
          <w:ilvl w:val="0"/>
          <w:numId w:val="1"/>
        </w:numPr>
        <w:rPr>
          <w:rFonts w:ascii="Times New Roman" w:hAnsi="Times New Roman" w:cs="Times New Roman"/>
        </w:rPr>
      </w:pPr>
      <w:r>
        <w:rPr>
          <w:rFonts w:ascii="Times New Roman" w:hAnsi="Times New Roman" w:cs="Times New Roman"/>
        </w:rPr>
        <w:t>CDLG intended to ensure a ringing quality (</w:t>
      </w:r>
      <w:proofErr w:type="spellStart"/>
      <w:r>
        <w:rPr>
          <w:rFonts w:ascii="Times New Roman" w:hAnsi="Times New Roman" w:cs="Times New Roman"/>
          <w:i/>
        </w:rPr>
        <w:t>voix</w:t>
      </w:r>
      <w:proofErr w:type="spellEnd"/>
      <w:r>
        <w:rPr>
          <w:rFonts w:ascii="Times New Roman" w:hAnsi="Times New Roman" w:cs="Times New Roman"/>
          <w:i/>
        </w:rPr>
        <w:t xml:space="preserve"> </w:t>
      </w:r>
      <w:proofErr w:type="spellStart"/>
      <w:r>
        <w:rPr>
          <w:rFonts w:ascii="Times New Roman" w:hAnsi="Times New Roman" w:cs="Times New Roman"/>
          <w:i/>
        </w:rPr>
        <w:t>éclante</w:t>
      </w:r>
      <w:proofErr w:type="spellEnd"/>
      <w:r>
        <w:rPr>
          <w:rFonts w:ascii="Times New Roman" w:hAnsi="Times New Roman" w:cs="Times New Roman"/>
        </w:rPr>
        <w:t>), and avoid loose closure</w:t>
      </w:r>
      <w:r w:rsidR="00961282">
        <w:rPr>
          <w:rFonts w:ascii="Times New Roman" w:hAnsi="Times New Roman" w:cs="Times New Roman"/>
        </w:rPr>
        <w:t>/”veiled voice”</w:t>
      </w:r>
      <w:r>
        <w:rPr>
          <w:rFonts w:ascii="Times New Roman" w:hAnsi="Times New Roman" w:cs="Times New Roman"/>
        </w:rPr>
        <w:t xml:space="preserve"> (</w:t>
      </w:r>
      <w:proofErr w:type="spellStart"/>
      <w:r>
        <w:rPr>
          <w:rFonts w:ascii="Times New Roman" w:hAnsi="Times New Roman" w:cs="Times New Roman"/>
          <w:i/>
        </w:rPr>
        <w:t>voix</w:t>
      </w:r>
      <w:proofErr w:type="spellEnd"/>
      <w:r>
        <w:rPr>
          <w:rFonts w:ascii="Times New Roman" w:hAnsi="Times New Roman" w:cs="Times New Roman"/>
          <w:i/>
        </w:rPr>
        <w:t xml:space="preserve"> </w:t>
      </w:r>
      <w:proofErr w:type="spellStart"/>
      <w:r>
        <w:rPr>
          <w:rFonts w:ascii="Times New Roman" w:hAnsi="Times New Roman" w:cs="Times New Roman"/>
          <w:i/>
        </w:rPr>
        <w:t>sourde</w:t>
      </w:r>
      <w:proofErr w:type="spellEnd"/>
      <w:r>
        <w:rPr>
          <w:rFonts w:ascii="Times New Roman" w:hAnsi="Times New Roman" w:cs="Times New Roman"/>
        </w:rPr>
        <w:t xml:space="preserve">), with </w:t>
      </w:r>
      <w:proofErr w:type="spellStart"/>
      <w:r>
        <w:rPr>
          <w:rFonts w:ascii="Times New Roman" w:hAnsi="Times New Roman" w:cs="Times New Roman"/>
          <w:i/>
        </w:rPr>
        <w:t>clair</w:t>
      </w:r>
      <w:proofErr w:type="spellEnd"/>
      <w:r>
        <w:rPr>
          <w:rFonts w:ascii="Times New Roman" w:hAnsi="Times New Roman" w:cs="Times New Roman"/>
          <w:i/>
        </w:rPr>
        <w:t xml:space="preserve"> </w:t>
      </w:r>
      <w:r>
        <w:rPr>
          <w:rFonts w:ascii="Times New Roman" w:hAnsi="Times New Roman" w:cs="Times New Roman"/>
        </w:rPr>
        <w:t xml:space="preserve">or </w:t>
      </w:r>
      <w:proofErr w:type="spellStart"/>
      <w:r>
        <w:rPr>
          <w:rFonts w:ascii="Times New Roman" w:hAnsi="Times New Roman" w:cs="Times New Roman"/>
          <w:i/>
        </w:rPr>
        <w:t>sombre</w:t>
      </w:r>
      <w:proofErr w:type="spellEnd"/>
      <w:r>
        <w:rPr>
          <w:rFonts w:ascii="Times New Roman" w:hAnsi="Times New Roman" w:cs="Times New Roman"/>
          <w:i/>
        </w:rPr>
        <w:t xml:space="preserve"> </w:t>
      </w:r>
      <w:r>
        <w:rPr>
          <w:rFonts w:ascii="Times New Roman" w:hAnsi="Times New Roman" w:cs="Times New Roman"/>
        </w:rPr>
        <w:t>modifications made in the vocal tract</w:t>
      </w:r>
      <w:r w:rsidR="00AA01F1">
        <w:rPr>
          <w:rFonts w:ascii="Times New Roman" w:hAnsi="Times New Roman" w:cs="Times New Roman"/>
        </w:rPr>
        <w:t>, effecting the “tints” of the voice</w:t>
      </w:r>
      <w:r w:rsidR="002209F2">
        <w:rPr>
          <w:rFonts w:ascii="Times New Roman" w:hAnsi="Times New Roman" w:cs="Times New Roman"/>
        </w:rPr>
        <w:t>; a “two-pronged theory”</w:t>
      </w:r>
    </w:p>
    <w:p w:rsidR="0026016B" w:rsidRDefault="004108F8" w:rsidP="00BB6385">
      <w:pPr>
        <w:pStyle w:val="ListParagraph"/>
        <w:numPr>
          <w:ilvl w:val="0"/>
          <w:numId w:val="1"/>
        </w:numPr>
        <w:rPr>
          <w:rFonts w:ascii="Times New Roman" w:hAnsi="Times New Roman" w:cs="Times New Roman"/>
        </w:rPr>
      </w:pPr>
      <w:proofErr w:type="spellStart"/>
      <w:r>
        <w:rPr>
          <w:rFonts w:ascii="Times New Roman" w:hAnsi="Times New Roman" w:cs="Times New Roman"/>
        </w:rPr>
        <w:t>B</w:t>
      </w:r>
      <w:r w:rsidR="00AA01F1">
        <w:rPr>
          <w:rFonts w:ascii="Times New Roman" w:hAnsi="Times New Roman" w:cs="Times New Roman"/>
        </w:rPr>
        <w:t>elived</w:t>
      </w:r>
      <w:proofErr w:type="spellEnd"/>
      <w:r w:rsidR="00AA01F1">
        <w:rPr>
          <w:rFonts w:ascii="Times New Roman" w:hAnsi="Times New Roman" w:cs="Times New Roman"/>
        </w:rPr>
        <w:t xml:space="preserve"> [</w:t>
      </w:r>
      <w:proofErr w:type="spellStart"/>
      <w:r w:rsidR="00AA01F1">
        <w:rPr>
          <w:rFonts w:ascii="Times New Roman" w:hAnsi="Times New Roman" w:cs="Times New Roman"/>
        </w:rPr>
        <w:t>i</w:t>
      </w:r>
      <w:proofErr w:type="spellEnd"/>
      <w:r w:rsidR="00AA01F1">
        <w:rPr>
          <w:rFonts w:ascii="Times New Roman" w:hAnsi="Times New Roman" w:cs="Times New Roman"/>
        </w:rPr>
        <w:t>] best to vocalize on initially, as modeled brilliancy for other vowels</w:t>
      </w:r>
    </w:p>
    <w:p w:rsidR="001D79AD" w:rsidRPr="0026016B" w:rsidRDefault="001D79AD" w:rsidP="00BB6385">
      <w:pPr>
        <w:pStyle w:val="ListParagraph"/>
        <w:numPr>
          <w:ilvl w:val="0"/>
          <w:numId w:val="1"/>
        </w:numPr>
        <w:rPr>
          <w:rFonts w:ascii="Times New Roman" w:hAnsi="Times New Roman" w:cs="Times New Roman"/>
        </w:rPr>
      </w:pPr>
      <w:r w:rsidRPr="0026016B">
        <w:rPr>
          <w:rFonts w:ascii="Times New Roman" w:hAnsi="Times New Roman" w:cs="Times New Roman"/>
        </w:rPr>
        <w:t>“</w:t>
      </w:r>
      <w:proofErr w:type="spellStart"/>
      <w:r w:rsidRPr="0026016B">
        <w:rPr>
          <w:rFonts w:ascii="Times New Roman" w:hAnsi="Times New Roman" w:cs="Times New Roman"/>
        </w:rPr>
        <w:t>Traité</w:t>
      </w:r>
      <w:proofErr w:type="spellEnd"/>
      <w:r w:rsidRPr="0026016B">
        <w:rPr>
          <w:rFonts w:ascii="Times New Roman" w:hAnsi="Times New Roman" w:cs="Times New Roman"/>
        </w:rPr>
        <w:t>” describes as beginning with a closed glottis</w:t>
      </w:r>
      <w:r w:rsidR="00472FCB" w:rsidRPr="0026016B">
        <w:rPr>
          <w:rFonts w:ascii="Times New Roman" w:hAnsi="Times New Roman" w:cs="Times New Roman"/>
        </w:rPr>
        <w:t xml:space="preserve"> (</w:t>
      </w:r>
      <w:proofErr w:type="spellStart"/>
      <w:r w:rsidR="00472FCB" w:rsidRPr="0026016B">
        <w:rPr>
          <w:rFonts w:ascii="Times New Roman" w:hAnsi="Times New Roman" w:cs="Times New Roman"/>
        </w:rPr>
        <w:t>prephonatory</w:t>
      </w:r>
      <w:proofErr w:type="spellEnd"/>
      <w:r w:rsidR="00472FCB" w:rsidRPr="0026016B">
        <w:rPr>
          <w:rFonts w:ascii="Times New Roman" w:hAnsi="Times New Roman" w:cs="Times New Roman"/>
        </w:rPr>
        <w:t>)</w:t>
      </w:r>
      <w:r w:rsidRPr="0026016B">
        <w:rPr>
          <w:rFonts w:ascii="Times New Roman" w:hAnsi="Times New Roman" w:cs="Times New Roman"/>
        </w:rPr>
        <w:t>, which builds subglottic air pressure, which is then “(opened) with a….vigorous stroke,” similar to the creation of labial plosives</w:t>
      </w:r>
    </w:p>
    <w:p w:rsidR="008108EB" w:rsidRDefault="008108EB" w:rsidP="00BB6385">
      <w:pPr>
        <w:pStyle w:val="ListParagraph"/>
        <w:numPr>
          <w:ilvl w:val="0"/>
          <w:numId w:val="23"/>
        </w:numPr>
        <w:rPr>
          <w:rFonts w:ascii="Times New Roman" w:hAnsi="Times New Roman" w:cs="Times New Roman"/>
        </w:rPr>
      </w:pPr>
      <w:r>
        <w:rPr>
          <w:rFonts w:ascii="Times New Roman" w:hAnsi="Times New Roman" w:cs="Times New Roman"/>
        </w:rPr>
        <w:t>Stated, “When one very vigorously p</w:t>
      </w:r>
      <w:r w:rsidR="008036B0">
        <w:rPr>
          <w:rFonts w:ascii="Times New Roman" w:hAnsi="Times New Roman" w:cs="Times New Roman"/>
        </w:rPr>
        <w:t>inches the arytenoids together…</w:t>
      </w:r>
      <w:r>
        <w:rPr>
          <w:rFonts w:ascii="Times New Roman" w:hAnsi="Times New Roman" w:cs="Times New Roman"/>
        </w:rPr>
        <w:t xml:space="preserve"> Each molecule of air is subjected to the laws of vibration and the voice takes on a very pronounced brilliance,” which he advocated for singing with a brilliant tone</w:t>
      </w:r>
    </w:p>
    <w:p w:rsidR="00783874" w:rsidRDefault="00783874" w:rsidP="00BB6385">
      <w:pPr>
        <w:pStyle w:val="ListParagraph"/>
        <w:numPr>
          <w:ilvl w:val="0"/>
          <w:numId w:val="23"/>
        </w:numPr>
        <w:rPr>
          <w:rFonts w:ascii="Times New Roman" w:hAnsi="Times New Roman" w:cs="Times New Roman"/>
        </w:rPr>
      </w:pPr>
      <w:r>
        <w:rPr>
          <w:rFonts w:ascii="Times New Roman" w:hAnsi="Times New Roman" w:cs="Times New Roman"/>
        </w:rPr>
        <w:t xml:space="preserve">Said “The vowels should always be attacked by the </w:t>
      </w:r>
      <w:r w:rsidRPr="008036B0">
        <w:rPr>
          <w:rFonts w:ascii="Times New Roman" w:hAnsi="Times New Roman" w:cs="Times New Roman"/>
          <w:i/>
        </w:rPr>
        <w:t xml:space="preserve">coup de la </w:t>
      </w:r>
      <w:proofErr w:type="spellStart"/>
      <w:r w:rsidRPr="008036B0">
        <w:rPr>
          <w:rFonts w:ascii="Times New Roman" w:hAnsi="Times New Roman" w:cs="Times New Roman"/>
          <w:i/>
        </w:rPr>
        <w:t>glotte</w:t>
      </w:r>
      <w:proofErr w:type="spellEnd"/>
      <w:r>
        <w:rPr>
          <w:rFonts w:ascii="Times New Roman" w:hAnsi="Times New Roman" w:cs="Times New Roman"/>
        </w:rPr>
        <w:t>, and with the degree of force that is appropriate to the phrase; one should…avoid having them preceded by an aspiration”</w:t>
      </w:r>
    </w:p>
    <w:p w:rsidR="001D79AD" w:rsidRDefault="001D79AD" w:rsidP="00BB6385">
      <w:pPr>
        <w:pStyle w:val="ListParagraph"/>
        <w:numPr>
          <w:ilvl w:val="0"/>
          <w:numId w:val="23"/>
        </w:numPr>
        <w:rPr>
          <w:rFonts w:ascii="Times New Roman" w:hAnsi="Times New Roman" w:cs="Times New Roman"/>
        </w:rPr>
      </w:pPr>
      <w:r>
        <w:rPr>
          <w:rFonts w:ascii="Times New Roman" w:hAnsi="Times New Roman" w:cs="Times New Roman"/>
        </w:rPr>
        <w:t xml:space="preserve">First author to discuss vocal onset in detail; believed that this “first instant of phonation” was key to the cultivated tone quality required </w:t>
      </w:r>
      <w:r w:rsidR="000C5079">
        <w:rPr>
          <w:rFonts w:ascii="Times New Roman" w:hAnsi="Times New Roman" w:cs="Times New Roman"/>
        </w:rPr>
        <w:t>for operatic and concert singing</w:t>
      </w:r>
    </w:p>
    <w:p w:rsidR="00B44E4B" w:rsidRDefault="000C5079" w:rsidP="00BB6385">
      <w:pPr>
        <w:pStyle w:val="ListParagraph"/>
        <w:numPr>
          <w:ilvl w:val="0"/>
          <w:numId w:val="23"/>
        </w:numPr>
        <w:rPr>
          <w:rFonts w:ascii="Times New Roman" w:hAnsi="Times New Roman" w:cs="Times New Roman"/>
        </w:rPr>
      </w:pPr>
      <w:r>
        <w:rPr>
          <w:rFonts w:ascii="Times New Roman" w:hAnsi="Times New Roman" w:cs="Times New Roman"/>
        </w:rPr>
        <w:t xml:space="preserve">Described 2 glottal settings, the “5/5” glottis (both membranous and cartilaginous portions of fold vibrate) and the “3/5” </w:t>
      </w:r>
      <w:r w:rsidR="008036B0">
        <w:rPr>
          <w:rFonts w:ascii="Times New Roman" w:hAnsi="Times New Roman" w:cs="Times New Roman"/>
        </w:rPr>
        <w:t>(membranous</w:t>
      </w:r>
      <w:r>
        <w:rPr>
          <w:rFonts w:ascii="Times New Roman" w:hAnsi="Times New Roman" w:cs="Times New Roman"/>
        </w:rPr>
        <w:t xml:space="preserve"> only</w:t>
      </w:r>
      <w:r w:rsidR="00472FCB">
        <w:rPr>
          <w:rFonts w:ascii="Times New Roman" w:hAnsi="Times New Roman" w:cs="Times New Roman"/>
        </w:rPr>
        <w:t xml:space="preserve"> vibrate</w:t>
      </w:r>
      <w:r>
        <w:rPr>
          <w:rFonts w:ascii="Times New Roman" w:hAnsi="Times New Roman" w:cs="Times New Roman"/>
        </w:rPr>
        <w:t xml:space="preserve"> due to “pinched” arytenoids) </w:t>
      </w:r>
      <w:r w:rsidR="00CE4399">
        <w:rPr>
          <w:rFonts w:ascii="Times New Roman" w:hAnsi="Times New Roman" w:cs="Times New Roman"/>
        </w:rPr>
        <w:t>: he advocated later for bright tone and low airflow (as opposed to former, yielding veiled tone and wasted air)</w:t>
      </w:r>
    </w:p>
    <w:p w:rsidR="000C5079" w:rsidRDefault="00B44E4B" w:rsidP="00BB6385">
      <w:pPr>
        <w:pStyle w:val="ListParagraph"/>
        <w:numPr>
          <w:ilvl w:val="0"/>
          <w:numId w:val="23"/>
        </w:numPr>
        <w:rPr>
          <w:rFonts w:ascii="Times New Roman" w:hAnsi="Times New Roman" w:cs="Times New Roman"/>
        </w:rPr>
      </w:pPr>
      <w:r>
        <w:rPr>
          <w:rFonts w:ascii="Times New Roman" w:hAnsi="Times New Roman" w:cs="Times New Roman"/>
        </w:rPr>
        <w:t xml:space="preserve">Note: 3/5 is similar to Pressman (1942) “damping”, when only anterior portions of folds are used to produce high notes, as well as Mackenzie “stop closure,” </w:t>
      </w:r>
      <w:proofErr w:type="spellStart"/>
      <w:r>
        <w:rPr>
          <w:rFonts w:ascii="Times New Roman" w:hAnsi="Times New Roman" w:cs="Times New Roman"/>
        </w:rPr>
        <w:t>Catford’s</w:t>
      </w:r>
      <w:proofErr w:type="spellEnd"/>
      <w:r>
        <w:rPr>
          <w:rFonts w:ascii="Times New Roman" w:hAnsi="Times New Roman" w:cs="Times New Roman"/>
        </w:rPr>
        <w:t xml:space="preserve"> “anterior phonation,” and Laver’s “tense” voice, all resulting in shortened glottis</w:t>
      </w:r>
    </w:p>
    <w:p w:rsidR="0026016B" w:rsidRDefault="00984134" w:rsidP="00BB6385">
      <w:pPr>
        <w:pStyle w:val="ListParagraph"/>
        <w:numPr>
          <w:ilvl w:val="0"/>
          <w:numId w:val="23"/>
        </w:numPr>
        <w:rPr>
          <w:rFonts w:ascii="Times New Roman" w:hAnsi="Times New Roman" w:cs="Times New Roman"/>
        </w:rPr>
      </w:pPr>
      <w:r>
        <w:rPr>
          <w:rFonts w:ascii="Times New Roman" w:hAnsi="Times New Roman" w:cs="Times New Roman"/>
        </w:rPr>
        <w:t xml:space="preserve">Frequently misunderstood by peers, who interpreted as a “shock” rather than continued </w:t>
      </w:r>
      <w:r w:rsidR="006419C0">
        <w:rPr>
          <w:rFonts w:ascii="Times New Roman" w:hAnsi="Times New Roman" w:cs="Times New Roman"/>
        </w:rPr>
        <w:t>adduction</w:t>
      </w:r>
      <w:r w:rsidR="00F654C4">
        <w:rPr>
          <w:rFonts w:ascii="Times New Roman" w:hAnsi="Times New Roman" w:cs="Times New Roman"/>
        </w:rPr>
        <w:t>, and failed to understand the “pinch” (pre-</w:t>
      </w:r>
      <w:proofErr w:type="spellStart"/>
      <w:r w:rsidR="00F654C4">
        <w:rPr>
          <w:rFonts w:ascii="Times New Roman" w:hAnsi="Times New Roman" w:cs="Times New Roman"/>
        </w:rPr>
        <w:t>phonatory</w:t>
      </w:r>
      <w:proofErr w:type="spellEnd"/>
      <w:r w:rsidR="00F654C4">
        <w:rPr>
          <w:rFonts w:ascii="Times New Roman" w:hAnsi="Times New Roman" w:cs="Times New Roman"/>
        </w:rPr>
        <w:t xml:space="preserve"> closure)</w:t>
      </w:r>
    </w:p>
    <w:p w:rsidR="00AC5518" w:rsidRPr="0026016B" w:rsidRDefault="00A46547" w:rsidP="00BB6385">
      <w:pPr>
        <w:pStyle w:val="ListParagraph"/>
        <w:numPr>
          <w:ilvl w:val="0"/>
          <w:numId w:val="23"/>
        </w:numPr>
        <w:rPr>
          <w:rFonts w:ascii="Times New Roman" w:hAnsi="Times New Roman" w:cs="Times New Roman"/>
        </w:rPr>
      </w:pPr>
      <w:r w:rsidRPr="0026016B">
        <w:rPr>
          <w:rFonts w:ascii="Times New Roman" w:hAnsi="Times New Roman" w:cs="Times New Roman"/>
        </w:rPr>
        <w:t>Final work, “Hints on Singing” (1894), responds to criticisms of his methods (largely unchanged after 1841 treatise)</w:t>
      </w:r>
      <w:r w:rsidR="00C8562C" w:rsidRPr="0026016B">
        <w:rPr>
          <w:rFonts w:ascii="Times New Roman" w:hAnsi="Times New Roman" w:cs="Times New Roman"/>
        </w:rPr>
        <w:t>; talks more about mechanical differences in vocal registers</w:t>
      </w:r>
      <w:r w:rsidR="0072400A" w:rsidRPr="0026016B">
        <w:rPr>
          <w:rFonts w:ascii="Times New Roman" w:hAnsi="Times New Roman" w:cs="Times New Roman"/>
        </w:rPr>
        <w:t xml:space="preserve"> (by this point, he had adopted a 3 register</w:t>
      </w:r>
      <w:r w:rsidR="001C5E6E" w:rsidRPr="0026016B">
        <w:rPr>
          <w:rFonts w:ascii="Times New Roman" w:hAnsi="Times New Roman" w:cs="Times New Roman"/>
        </w:rPr>
        <w:t xml:space="preserve"> model, chest, medium, and head)</w:t>
      </w:r>
    </w:p>
    <w:p w:rsidR="00FE7A4E" w:rsidRDefault="00FE7A4E" w:rsidP="00BB6385">
      <w:pPr>
        <w:pStyle w:val="ListParagraph"/>
        <w:numPr>
          <w:ilvl w:val="0"/>
          <w:numId w:val="17"/>
        </w:numPr>
        <w:rPr>
          <w:rFonts w:ascii="Times New Roman" w:hAnsi="Times New Roman" w:cs="Times New Roman"/>
        </w:rPr>
      </w:pPr>
      <w:r>
        <w:rPr>
          <w:rFonts w:ascii="Times New Roman" w:hAnsi="Times New Roman" w:cs="Times New Roman"/>
        </w:rPr>
        <w:t xml:space="preserve">First to provide actual techniques for uniting registers, which he believed could be achieved by firm glottal closure </w:t>
      </w:r>
      <w:r>
        <w:rPr>
          <w:rFonts w:ascii="Times New Roman" w:hAnsi="Times New Roman" w:cs="Times New Roman"/>
        </w:rPr>
        <w:tab/>
        <w:t>and passing from D4-F4 with CDLG (believed both glottal source and vocal tract made this possible)</w:t>
      </w:r>
    </w:p>
    <w:p w:rsidR="00FE212E" w:rsidRDefault="00FE212E" w:rsidP="00BB6385">
      <w:pPr>
        <w:pStyle w:val="ListParagraph"/>
        <w:numPr>
          <w:ilvl w:val="0"/>
          <w:numId w:val="17"/>
        </w:numPr>
        <w:rPr>
          <w:rFonts w:ascii="Times New Roman" w:hAnsi="Times New Roman" w:cs="Times New Roman"/>
        </w:rPr>
      </w:pPr>
      <w:r>
        <w:rPr>
          <w:rFonts w:ascii="Times New Roman" w:hAnsi="Times New Roman" w:cs="Times New Roman"/>
        </w:rPr>
        <w:t xml:space="preserve">Also wrote about various extended vocal techniques (which he could not always explain, but was aware of) like overtone singing, </w:t>
      </w:r>
      <w:proofErr w:type="spellStart"/>
      <w:r w:rsidRPr="00985CEC">
        <w:rPr>
          <w:rFonts w:ascii="Times New Roman" w:hAnsi="Times New Roman" w:cs="Times New Roman"/>
          <w:i/>
        </w:rPr>
        <w:t>strohbass</w:t>
      </w:r>
      <w:proofErr w:type="spellEnd"/>
      <w:r>
        <w:rPr>
          <w:rFonts w:ascii="Times New Roman" w:hAnsi="Times New Roman" w:cs="Times New Roman"/>
        </w:rPr>
        <w:t xml:space="preserve">, </w:t>
      </w:r>
      <w:proofErr w:type="spellStart"/>
      <w:r>
        <w:rPr>
          <w:rFonts w:ascii="Times New Roman" w:hAnsi="Times New Roman" w:cs="Times New Roman"/>
        </w:rPr>
        <w:t>etc</w:t>
      </w:r>
      <w:proofErr w:type="spellEnd"/>
    </w:p>
    <w:p w:rsidR="00472FCB" w:rsidRDefault="00472FCB" w:rsidP="00BB6385">
      <w:pPr>
        <w:pStyle w:val="ListParagraph"/>
        <w:numPr>
          <w:ilvl w:val="0"/>
          <w:numId w:val="1"/>
        </w:numPr>
        <w:rPr>
          <w:rFonts w:ascii="Times New Roman" w:hAnsi="Times New Roman" w:cs="Times New Roman"/>
        </w:rPr>
      </w:pPr>
      <w:r>
        <w:rPr>
          <w:rFonts w:ascii="Times New Roman" w:hAnsi="Times New Roman" w:cs="Times New Roman"/>
        </w:rPr>
        <w:t xml:space="preserve">Advocates of CDLG included: Dr. Louis </w:t>
      </w:r>
      <w:proofErr w:type="spellStart"/>
      <w:r>
        <w:rPr>
          <w:rFonts w:ascii="Times New Roman" w:hAnsi="Times New Roman" w:cs="Times New Roman"/>
        </w:rPr>
        <w:t>Mandl</w:t>
      </w:r>
      <w:proofErr w:type="spellEnd"/>
      <w:r>
        <w:rPr>
          <w:rFonts w:ascii="Times New Roman" w:hAnsi="Times New Roman" w:cs="Times New Roman"/>
        </w:rPr>
        <w:t xml:space="preserve">, Stockhausen, </w:t>
      </w:r>
      <w:proofErr w:type="spellStart"/>
      <w:r>
        <w:rPr>
          <w:rFonts w:ascii="Times New Roman" w:hAnsi="Times New Roman" w:cs="Times New Roman"/>
        </w:rPr>
        <w:t>Marchesi</w:t>
      </w:r>
      <w:proofErr w:type="spellEnd"/>
      <w:r>
        <w:rPr>
          <w:rFonts w:ascii="Times New Roman" w:hAnsi="Times New Roman" w:cs="Times New Roman"/>
        </w:rPr>
        <w:t xml:space="preserve"> (M and Blanche)</w:t>
      </w:r>
      <w:r w:rsidR="00774EF6">
        <w:rPr>
          <w:rFonts w:ascii="Times New Roman" w:hAnsi="Times New Roman" w:cs="Times New Roman"/>
        </w:rPr>
        <w:t xml:space="preserve">; </w:t>
      </w:r>
      <w:r w:rsidRPr="00774EF6">
        <w:rPr>
          <w:rFonts w:ascii="Times New Roman" w:hAnsi="Times New Roman" w:cs="Times New Roman"/>
        </w:rPr>
        <w:t xml:space="preserve">Great “enemies” of CDLG included: </w:t>
      </w:r>
      <w:proofErr w:type="spellStart"/>
      <w:r w:rsidRPr="00774EF6">
        <w:rPr>
          <w:rFonts w:ascii="Times New Roman" w:hAnsi="Times New Roman" w:cs="Times New Roman"/>
        </w:rPr>
        <w:t>Mackinglay</w:t>
      </w:r>
      <w:proofErr w:type="spellEnd"/>
      <w:r w:rsidRPr="00774EF6">
        <w:rPr>
          <w:rFonts w:ascii="Times New Roman" w:hAnsi="Times New Roman" w:cs="Times New Roman"/>
        </w:rPr>
        <w:t xml:space="preserve">, Myer, </w:t>
      </w:r>
      <w:proofErr w:type="spellStart"/>
      <w:r w:rsidRPr="00774EF6">
        <w:rPr>
          <w:rFonts w:ascii="Times New Roman" w:hAnsi="Times New Roman" w:cs="Times New Roman"/>
        </w:rPr>
        <w:t>Lunn</w:t>
      </w:r>
      <w:proofErr w:type="spellEnd"/>
      <w:r w:rsidRPr="00774EF6">
        <w:rPr>
          <w:rFonts w:ascii="Times New Roman" w:hAnsi="Times New Roman" w:cs="Times New Roman"/>
        </w:rPr>
        <w:t xml:space="preserve">, Holbrook, Curtis, Shaw (Meyer and Shaw head of “no-effort school”), </w:t>
      </w:r>
      <w:proofErr w:type="spellStart"/>
      <w:r w:rsidRPr="00774EF6">
        <w:rPr>
          <w:rFonts w:ascii="Times New Roman" w:hAnsi="Times New Roman" w:cs="Times New Roman"/>
        </w:rPr>
        <w:t>Clippinger</w:t>
      </w:r>
      <w:proofErr w:type="spellEnd"/>
      <w:r w:rsidR="000404C5">
        <w:rPr>
          <w:rFonts w:ascii="Times New Roman" w:hAnsi="Times New Roman" w:cs="Times New Roman"/>
        </w:rPr>
        <w:t xml:space="preserve">, McKenzie </w:t>
      </w:r>
    </w:p>
    <w:p w:rsidR="00321C17" w:rsidRDefault="00321C17" w:rsidP="00321C17">
      <w:pPr>
        <w:rPr>
          <w:rFonts w:ascii="Times New Roman" w:hAnsi="Times New Roman" w:cs="Times New Roman"/>
          <w:b/>
        </w:rPr>
      </w:pPr>
      <w:r>
        <w:rPr>
          <w:rFonts w:ascii="Times New Roman" w:hAnsi="Times New Roman" w:cs="Times New Roman"/>
          <w:b/>
        </w:rPr>
        <w:t>Vocal Tremulousness:</w:t>
      </w:r>
    </w:p>
    <w:p w:rsidR="00321C17" w:rsidRPr="009B19AC" w:rsidRDefault="00321C17" w:rsidP="00BB6385">
      <w:pPr>
        <w:pStyle w:val="ListParagraph"/>
        <w:numPr>
          <w:ilvl w:val="0"/>
          <w:numId w:val="29"/>
        </w:numPr>
        <w:rPr>
          <w:rFonts w:ascii="Times New Roman" w:hAnsi="Times New Roman" w:cs="Times New Roman"/>
          <w:b/>
        </w:rPr>
      </w:pPr>
      <w:r>
        <w:rPr>
          <w:rFonts w:ascii="Times New Roman" w:hAnsi="Times New Roman" w:cs="Times New Roman"/>
        </w:rPr>
        <w:t>Had very negative views on vibrato, cautioning against use in all but most emotional passages</w:t>
      </w:r>
      <w:r w:rsidR="008F5C7E">
        <w:rPr>
          <w:rFonts w:ascii="Times New Roman" w:hAnsi="Times New Roman" w:cs="Times New Roman"/>
        </w:rPr>
        <w:t xml:space="preserve"> (possible that he was referring to excessive oscillation, not “normal”</w:t>
      </w:r>
      <w:r w:rsidR="004432C4">
        <w:rPr>
          <w:rFonts w:ascii="Times New Roman" w:hAnsi="Times New Roman" w:cs="Times New Roman"/>
        </w:rPr>
        <w:t xml:space="preserve"> vibrato; we know Nellie Melba’s vibrato was of the Garcia School, and referred to in writing as “flawless”)</w:t>
      </w:r>
    </w:p>
    <w:p w:rsidR="009B19AC" w:rsidRPr="00321C17" w:rsidRDefault="009B19AC" w:rsidP="00BB6385">
      <w:pPr>
        <w:pStyle w:val="ListParagraph"/>
        <w:numPr>
          <w:ilvl w:val="0"/>
          <w:numId w:val="29"/>
        </w:numPr>
        <w:rPr>
          <w:rFonts w:ascii="Times New Roman" w:hAnsi="Times New Roman" w:cs="Times New Roman"/>
          <w:b/>
        </w:rPr>
      </w:pPr>
      <w:r>
        <w:rPr>
          <w:rFonts w:ascii="Times New Roman" w:hAnsi="Times New Roman" w:cs="Times New Roman"/>
        </w:rPr>
        <w:t>Described the trill as a “loose and swift oscillation of the larynx” and a “spontaneous trembling of the throat” which could be learned by anyone</w:t>
      </w:r>
    </w:p>
    <w:p w:rsidR="00B910F6" w:rsidRDefault="00B910F6" w:rsidP="00B910F6">
      <w:pPr>
        <w:rPr>
          <w:rFonts w:ascii="Times New Roman" w:hAnsi="Times New Roman" w:cs="Times New Roman"/>
          <w:b/>
        </w:rPr>
      </w:pPr>
      <w:r>
        <w:rPr>
          <w:rFonts w:ascii="Times New Roman" w:hAnsi="Times New Roman" w:cs="Times New Roman"/>
          <w:b/>
        </w:rPr>
        <w:t>Written Works:</w:t>
      </w:r>
    </w:p>
    <w:p w:rsidR="00206794" w:rsidRDefault="00206794" w:rsidP="00BB6385">
      <w:pPr>
        <w:pStyle w:val="ListParagraph"/>
        <w:numPr>
          <w:ilvl w:val="0"/>
          <w:numId w:val="21"/>
        </w:numPr>
        <w:rPr>
          <w:rFonts w:ascii="Times New Roman" w:hAnsi="Times New Roman" w:cs="Times New Roman"/>
        </w:rPr>
      </w:pPr>
      <w:r w:rsidRPr="00206794">
        <w:rPr>
          <w:rFonts w:ascii="Times New Roman" w:hAnsi="Times New Roman" w:cs="Times New Roman"/>
        </w:rPr>
        <w:t>“</w:t>
      </w:r>
      <w:proofErr w:type="spellStart"/>
      <w:r w:rsidRPr="00206794">
        <w:rPr>
          <w:rFonts w:ascii="Times New Roman" w:hAnsi="Times New Roman" w:cs="Times New Roman"/>
        </w:rPr>
        <w:t>Mémoire</w:t>
      </w:r>
      <w:proofErr w:type="spellEnd"/>
      <w:r w:rsidRPr="00206794">
        <w:rPr>
          <w:rFonts w:ascii="Times New Roman" w:hAnsi="Times New Roman" w:cs="Times New Roman"/>
        </w:rPr>
        <w:t xml:space="preserve"> </w:t>
      </w:r>
      <w:proofErr w:type="spellStart"/>
      <w:r w:rsidRPr="00206794">
        <w:rPr>
          <w:rFonts w:ascii="Times New Roman" w:hAnsi="Times New Roman" w:cs="Times New Roman"/>
        </w:rPr>
        <w:t>sur</w:t>
      </w:r>
      <w:proofErr w:type="spellEnd"/>
      <w:r w:rsidRPr="00206794">
        <w:rPr>
          <w:rFonts w:ascii="Times New Roman" w:hAnsi="Times New Roman" w:cs="Times New Roman"/>
        </w:rPr>
        <w:t xml:space="preserve"> la </w:t>
      </w:r>
      <w:proofErr w:type="spellStart"/>
      <w:r w:rsidRPr="00206794">
        <w:rPr>
          <w:rFonts w:ascii="Times New Roman" w:hAnsi="Times New Roman" w:cs="Times New Roman"/>
        </w:rPr>
        <w:t>voix</w:t>
      </w:r>
      <w:proofErr w:type="spellEnd"/>
      <w:r w:rsidRPr="00206794">
        <w:rPr>
          <w:rFonts w:ascii="Times New Roman" w:hAnsi="Times New Roman" w:cs="Times New Roman"/>
        </w:rPr>
        <w:t xml:space="preserve"> </w:t>
      </w:r>
      <w:proofErr w:type="spellStart"/>
      <w:r w:rsidRPr="00206794">
        <w:rPr>
          <w:rFonts w:ascii="Times New Roman" w:hAnsi="Times New Roman" w:cs="Times New Roman"/>
        </w:rPr>
        <w:t>humaine</w:t>
      </w:r>
      <w:proofErr w:type="spellEnd"/>
      <w:r w:rsidRPr="00206794">
        <w:rPr>
          <w:rFonts w:ascii="Times New Roman" w:hAnsi="Times New Roman" w:cs="Times New Roman"/>
        </w:rPr>
        <w:t>”</w:t>
      </w:r>
      <w:r>
        <w:rPr>
          <w:rFonts w:ascii="Times New Roman" w:hAnsi="Times New Roman" w:cs="Times New Roman"/>
        </w:rPr>
        <w:t xml:space="preserve"> (1840)</w:t>
      </w:r>
    </w:p>
    <w:p w:rsidR="00B910F6" w:rsidRPr="00B910F6" w:rsidRDefault="00B910F6" w:rsidP="00BB6385">
      <w:pPr>
        <w:pStyle w:val="ListParagraph"/>
        <w:numPr>
          <w:ilvl w:val="0"/>
          <w:numId w:val="21"/>
        </w:numPr>
        <w:rPr>
          <w:rFonts w:ascii="Times New Roman" w:hAnsi="Times New Roman" w:cs="Times New Roman"/>
        </w:rPr>
      </w:pPr>
      <w:r w:rsidRPr="00B910F6">
        <w:rPr>
          <w:rFonts w:ascii="Times New Roman" w:hAnsi="Times New Roman" w:cs="Times New Roman"/>
        </w:rPr>
        <w:t>“</w:t>
      </w:r>
      <w:proofErr w:type="spellStart"/>
      <w:r w:rsidRPr="00B910F6">
        <w:rPr>
          <w:rFonts w:ascii="Times New Roman" w:hAnsi="Times New Roman" w:cs="Times New Roman"/>
        </w:rPr>
        <w:t>École</w:t>
      </w:r>
      <w:proofErr w:type="spellEnd"/>
      <w:r w:rsidRPr="00B910F6">
        <w:rPr>
          <w:rFonts w:ascii="Times New Roman" w:hAnsi="Times New Roman" w:cs="Times New Roman"/>
        </w:rPr>
        <w:t xml:space="preserve"> de Garcia: </w:t>
      </w:r>
      <w:proofErr w:type="spellStart"/>
      <w:r w:rsidRPr="00B910F6">
        <w:rPr>
          <w:rFonts w:ascii="Times New Roman" w:hAnsi="Times New Roman" w:cs="Times New Roman"/>
        </w:rPr>
        <w:t>Traité</w:t>
      </w:r>
      <w:proofErr w:type="spellEnd"/>
      <w:r w:rsidRPr="00B910F6">
        <w:rPr>
          <w:rFonts w:ascii="Times New Roman" w:hAnsi="Times New Roman" w:cs="Times New Roman"/>
        </w:rPr>
        <w:t xml:space="preserve"> </w:t>
      </w:r>
      <w:proofErr w:type="spellStart"/>
      <w:r w:rsidRPr="00B910F6">
        <w:rPr>
          <w:rFonts w:ascii="Times New Roman" w:hAnsi="Times New Roman" w:cs="Times New Roman"/>
        </w:rPr>
        <w:t>complet</w:t>
      </w:r>
      <w:proofErr w:type="spellEnd"/>
      <w:r w:rsidRPr="00B910F6">
        <w:rPr>
          <w:rFonts w:ascii="Times New Roman" w:hAnsi="Times New Roman" w:cs="Times New Roman"/>
        </w:rPr>
        <w:t xml:space="preserve"> de </w:t>
      </w:r>
      <w:proofErr w:type="spellStart"/>
      <w:r w:rsidRPr="00B910F6">
        <w:rPr>
          <w:rFonts w:ascii="Times New Roman" w:hAnsi="Times New Roman" w:cs="Times New Roman"/>
        </w:rPr>
        <w:t>l’art</w:t>
      </w:r>
      <w:proofErr w:type="spellEnd"/>
      <w:r w:rsidRPr="00B910F6">
        <w:rPr>
          <w:rFonts w:ascii="Times New Roman" w:hAnsi="Times New Roman" w:cs="Times New Roman"/>
        </w:rPr>
        <w:t xml:space="preserve"> du chant” (1841)</w:t>
      </w:r>
    </w:p>
    <w:p w:rsidR="001A0405" w:rsidRDefault="00BB6385" w:rsidP="00BB6385">
      <w:pPr>
        <w:pStyle w:val="ListParagraph"/>
        <w:numPr>
          <w:ilvl w:val="0"/>
          <w:numId w:val="1"/>
        </w:numPr>
        <w:rPr>
          <w:rFonts w:ascii="Times New Roman" w:hAnsi="Times New Roman" w:cs="Times New Roman"/>
        </w:rPr>
      </w:pPr>
      <w:hyperlink r:id="rId20" w:history="1">
        <w:r w:rsidR="001A0405" w:rsidRPr="001A0405">
          <w:rPr>
            <w:rStyle w:val="Hyperlink"/>
            <w:rFonts w:ascii="Times New Roman" w:hAnsi="Times New Roman" w:cs="Times New Roman"/>
          </w:rPr>
          <w:t>The Art of Singing, Text</w:t>
        </w:r>
      </w:hyperlink>
    </w:p>
    <w:p w:rsidR="00AB6C40" w:rsidRDefault="00BB6385" w:rsidP="00BB6385">
      <w:pPr>
        <w:pStyle w:val="ListParagraph"/>
        <w:numPr>
          <w:ilvl w:val="0"/>
          <w:numId w:val="1"/>
        </w:numPr>
        <w:rPr>
          <w:rFonts w:ascii="Times New Roman" w:hAnsi="Times New Roman" w:cs="Times New Roman"/>
        </w:rPr>
      </w:pPr>
      <w:hyperlink r:id="rId21" w:history="1">
        <w:r w:rsidR="00AB6C40" w:rsidRPr="00AB6C40">
          <w:rPr>
            <w:rStyle w:val="Hyperlink"/>
            <w:rFonts w:ascii="Times New Roman" w:hAnsi="Times New Roman" w:cs="Times New Roman"/>
          </w:rPr>
          <w:t>Hints on Singing, Text</w:t>
        </w:r>
      </w:hyperlink>
    </w:p>
    <w:p w:rsidR="00AB6C40" w:rsidRPr="00AB6C40" w:rsidRDefault="00BB6385" w:rsidP="00BB6385">
      <w:pPr>
        <w:pStyle w:val="ListParagraph"/>
        <w:numPr>
          <w:ilvl w:val="0"/>
          <w:numId w:val="1"/>
        </w:numPr>
        <w:rPr>
          <w:rFonts w:ascii="Times New Roman" w:hAnsi="Times New Roman" w:cs="Times New Roman"/>
        </w:rPr>
      </w:pPr>
      <w:hyperlink r:id="rId22" w:history="1">
        <w:r w:rsidR="00AB6C40" w:rsidRPr="00AB6C40">
          <w:rPr>
            <w:rStyle w:val="Hyperlink"/>
            <w:rFonts w:ascii="Times New Roman" w:hAnsi="Times New Roman" w:cs="Times New Roman"/>
          </w:rPr>
          <w:t>Methods and Exercises for Singing, Text</w:t>
        </w:r>
      </w:hyperlink>
    </w:p>
    <w:p w:rsidR="00472FCB" w:rsidRPr="00783874" w:rsidRDefault="00472FCB" w:rsidP="00472FCB">
      <w:pPr>
        <w:pStyle w:val="ListParagraph"/>
        <w:rPr>
          <w:rFonts w:ascii="Times New Roman" w:hAnsi="Times New Roman" w:cs="Times New Roman"/>
        </w:rPr>
      </w:pPr>
    </w:p>
    <w:p w:rsidR="006419C0" w:rsidRDefault="00FB6862" w:rsidP="006419C0">
      <w:pPr>
        <w:rPr>
          <w:rFonts w:ascii="Times New Roman" w:hAnsi="Times New Roman" w:cs="Times New Roman"/>
        </w:rPr>
      </w:pPr>
      <w:r>
        <w:rPr>
          <w:rFonts w:ascii="Times New Roman" w:hAnsi="Times New Roman" w:cs="Times New Roman"/>
          <w:noProof/>
        </w:rPr>
        <w:drawing>
          <wp:inline distT="0" distB="0" distL="0" distR="0" wp14:anchorId="34B28591" wp14:editId="3FBAD388">
            <wp:extent cx="1109281" cy="1533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cia%20portrait.jpg"/>
                    <pic:cNvPicPr/>
                  </pic:nvPicPr>
                  <pic:blipFill>
                    <a:blip r:embed="rId23">
                      <a:extLst>
                        <a:ext uri="{28A0092B-C50C-407E-A947-70E740481C1C}">
                          <a14:useLocalDpi xmlns:a14="http://schemas.microsoft.com/office/drawing/2010/main" val="0"/>
                        </a:ext>
                      </a:extLst>
                    </a:blip>
                    <a:stretch>
                      <a:fillRect/>
                    </a:stretch>
                  </pic:blipFill>
                  <pic:spPr>
                    <a:xfrm>
                      <a:off x="0" y="0"/>
                      <a:ext cx="1108395" cy="1531986"/>
                    </a:xfrm>
                    <a:prstGeom prst="rect">
                      <a:avLst/>
                    </a:prstGeom>
                  </pic:spPr>
                </pic:pic>
              </a:graphicData>
            </a:graphic>
          </wp:inline>
        </w:drawing>
      </w:r>
      <w:r w:rsidR="00895797">
        <w:rPr>
          <w:rFonts w:ascii="Times New Roman" w:hAnsi="Times New Roman" w:cs="Times New Roman"/>
          <w:noProof/>
        </w:rPr>
        <w:drawing>
          <wp:inline distT="0" distB="0" distL="0" distR="0" wp14:anchorId="4F0A56EE" wp14:editId="5AB5B9C2">
            <wp:extent cx="2230979" cy="15420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ManuelGarcia.jpg"/>
                    <pic:cNvPicPr/>
                  </pic:nvPicPr>
                  <pic:blipFill>
                    <a:blip r:embed="rId24">
                      <a:extLst>
                        <a:ext uri="{28A0092B-C50C-407E-A947-70E740481C1C}">
                          <a14:useLocalDpi xmlns:a14="http://schemas.microsoft.com/office/drawing/2010/main" val="0"/>
                        </a:ext>
                      </a:extLst>
                    </a:blip>
                    <a:stretch>
                      <a:fillRect/>
                    </a:stretch>
                  </pic:blipFill>
                  <pic:spPr>
                    <a:xfrm>
                      <a:off x="0" y="0"/>
                      <a:ext cx="2232538" cy="1543078"/>
                    </a:xfrm>
                    <a:prstGeom prst="rect">
                      <a:avLst/>
                    </a:prstGeom>
                  </pic:spPr>
                </pic:pic>
              </a:graphicData>
            </a:graphic>
          </wp:inline>
        </w:drawing>
      </w:r>
      <w:r>
        <w:rPr>
          <w:rFonts w:ascii="Times New Roman" w:hAnsi="Times New Roman" w:cs="Times New Roman"/>
        </w:rPr>
        <w:t xml:space="preserve"> (</w:t>
      </w:r>
      <w:r w:rsidR="00472FCB">
        <w:rPr>
          <w:rFonts w:ascii="Times New Roman" w:hAnsi="Times New Roman" w:cs="Times New Roman"/>
        </w:rPr>
        <w:t>Garcia I</w:t>
      </w:r>
      <w:r>
        <w:rPr>
          <w:rFonts w:ascii="Times New Roman" w:hAnsi="Times New Roman" w:cs="Times New Roman"/>
        </w:rPr>
        <w:t>, Garcia II</w:t>
      </w:r>
      <w:r w:rsidR="00871382">
        <w:rPr>
          <w:rFonts w:ascii="Times New Roman" w:hAnsi="Times New Roman" w:cs="Times New Roman"/>
        </w:rPr>
        <w:t>)</w:t>
      </w:r>
    </w:p>
    <w:p w:rsidR="00895797" w:rsidRDefault="006419C0" w:rsidP="006419C0">
      <w:pPr>
        <w:tabs>
          <w:tab w:val="left" w:pos="7235"/>
        </w:tabs>
        <w:rPr>
          <w:rFonts w:ascii="Times New Roman" w:hAnsi="Times New Roman" w:cs="Times New Roman"/>
        </w:rPr>
      </w:pPr>
      <w:r>
        <w:rPr>
          <w:rFonts w:ascii="Times New Roman" w:hAnsi="Times New Roman" w:cs="Times New Roman"/>
        </w:rPr>
        <w:tab/>
      </w:r>
    </w:p>
    <w:p w:rsidR="006419C0" w:rsidRDefault="006419C0" w:rsidP="006419C0">
      <w:pPr>
        <w:tabs>
          <w:tab w:val="left" w:pos="7235"/>
        </w:tabs>
        <w:rPr>
          <w:rFonts w:ascii="Castellar" w:hAnsi="Castellar" w:cs="Times New Roman"/>
          <w:b/>
          <w:u w:val="single"/>
        </w:rPr>
      </w:pPr>
      <w:proofErr w:type="spellStart"/>
      <w:r>
        <w:rPr>
          <w:rFonts w:ascii="Castellar" w:hAnsi="Castellar" w:cs="Times New Roman"/>
          <w:b/>
          <w:u w:val="single"/>
        </w:rPr>
        <w:t>Mathilde</w:t>
      </w:r>
      <w:proofErr w:type="spellEnd"/>
      <w:r>
        <w:rPr>
          <w:rFonts w:ascii="Castellar" w:hAnsi="Castellar" w:cs="Times New Roman"/>
          <w:b/>
          <w:u w:val="single"/>
        </w:rPr>
        <w:t xml:space="preserve"> </w:t>
      </w:r>
      <w:proofErr w:type="spellStart"/>
      <w:r>
        <w:rPr>
          <w:rFonts w:ascii="Castellar" w:hAnsi="Castellar" w:cs="Times New Roman"/>
          <w:b/>
          <w:u w:val="single"/>
        </w:rPr>
        <w:t>MarChesi</w:t>
      </w:r>
      <w:proofErr w:type="spellEnd"/>
      <w:r>
        <w:rPr>
          <w:rFonts w:ascii="Castellar" w:hAnsi="Castellar" w:cs="Times New Roman"/>
          <w:b/>
          <w:u w:val="single"/>
        </w:rPr>
        <w:t xml:space="preserve"> (1821-1913)</w:t>
      </w:r>
    </w:p>
    <w:p w:rsidR="00985CEC" w:rsidRDefault="00985CEC" w:rsidP="006419C0">
      <w:pPr>
        <w:tabs>
          <w:tab w:val="left" w:pos="7235"/>
        </w:tabs>
        <w:rPr>
          <w:rFonts w:ascii="Times New Roman" w:hAnsi="Times New Roman" w:cs="Times New Roman"/>
          <w:b/>
        </w:rPr>
      </w:pPr>
      <w:r>
        <w:rPr>
          <w:rFonts w:ascii="Times New Roman" w:hAnsi="Times New Roman" w:cs="Times New Roman"/>
          <w:b/>
        </w:rPr>
        <w:t>Biographical:</w:t>
      </w:r>
    </w:p>
    <w:p w:rsidR="008036B0" w:rsidRDefault="008036B0" w:rsidP="00BB6385">
      <w:pPr>
        <w:pStyle w:val="ListParagraph"/>
        <w:numPr>
          <w:ilvl w:val="0"/>
          <w:numId w:val="31"/>
        </w:numPr>
        <w:tabs>
          <w:tab w:val="left" w:pos="7235"/>
        </w:tabs>
        <w:rPr>
          <w:rFonts w:ascii="Times New Roman" w:hAnsi="Times New Roman" w:cs="Times New Roman"/>
        </w:rPr>
      </w:pPr>
      <w:r w:rsidRPr="00124B01">
        <w:rPr>
          <w:rFonts w:ascii="Times New Roman" w:hAnsi="Times New Roman" w:cs="Times New Roman"/>
        </w:rPr>
        <w:t>German singer, moved to Paris to study with Garcia, most important of Garcia’s students in terms of forwarding his precepts of singing</w:t>
      </w:r>
    </w:p>
    <w:p w:rsidR="00124B01" w:rsidRPr="00124B01" w:rsidRDefault="00124B01" w:rsidP="00BB6385">
      <w:pPr>
        <w:pStyle w:val="ListParagraph"/>
        <w:numPr>
          <w:ilvl w:val="0"/>
          <w:numId w:val="31"/>
        </w:numPr>
        <w:rPr>
          <w:rFonts w:ascii="Times New Roman" w:hAnsi="Times New Roman" w:cs="Times New Roman"/>
        </w:rPr>
      </w:pPr>
      <w:r w:rsidRPr="00124B01">
        <w:rPr>
          <w:rFonts w:ascii="Times New Roman" w:hAnsi="Times New Roman" w:cs="Times New Roman"/>
        </w:rPr>
        <w:t xml:space="preserve">Stressed the importance of good singing regardless of the level of </w:t>
      </w:r>
      <w:proofErr w:type="spellStart"/>
      <w:r w:rsidRPr="00124B01">
        <w:rPr>
          <w:rFonts w:ascii="Times New Roman" w:hAnsi="Times New Roman" w:cs="Times New Roman"/>
        </w:rPr>
        <w:t>dramaticism</w:t>
      </w:r>
      <w:proofErr w:type="spellEnd"/>
      <w:r w:rsidRPr="00124B01">
        <w:rPr>
          <w:rFonts w:ascii="Times New Roman" w:hAnsi="Times New Roman" w:cs="Times New Roman"/>
        </w:rPr>
        <w:t>; Stressed the importance of a natural breathing method, vocal registration, and intelligent</w:t>
      </w:r>
      <w:r>
        <w:rPr>
          <w:rFonts w:ascii="Times New Roman" w:hAnsi="Times New Roman" w:cs="Times New Roman"/>
        </w:rPr>
        <w:t>, paced</w:t>
      </w:r>
      <w:r w:rsidRPr="00124B01">
        <w:rPr>
          <w:rFonts w:ascii="Times New Roman" w:hAnsi="Times New Roman" w:cs="Times New Roman"/>
        </w:rPr>
        <w:t xml:space="preserve"> practice as a beginner</w:t>
      </w:r>
    </w:p>
    <w:p w:rsidR="00124B01" w:rsidRPr="00124B01" w:rsidRDefault="008036B0" w:rsidP="00BB6385">
      <w:pPr>
        <w:pStyle w:val="ListParagraph"/>
        <w:numPr>
          <w:ilvl w:val="0"/>
          <w:numId w:val="31"/>
        </w:numPr>
        <w:tabs>
          <w:tab w:val="left" w:pos="7235"/>
        </w:tabs>
        <w:rPr>
          <w:rFonts w:ascii="Times New Roman" w:hAnsi="Times New Roman" w:cs="Times New Roman"/>
        </w:rPr>
      </w:pPr>
      <w:r w:rsidRPr="00124B01">
        <w:rPr>
          <w:rFonts w:ascii="Times New Roman" w:hAnsi="Times New Roman" w:cs="Times New Roman"/>
        </w:rPr>
        <w:t xml:space="preserve">Students included Mary Garden, Nellie Melba, (daughter and teacher) </w:t>
      </w:r>
      <w:proofErr w:type="spellStart"/>
      <w:r w:rsidRPr="00124B01">
        <w:rPr>
          <w:rFonts w:ascii="Times New Roman" w:hAnsi="Times New Roman" w:cs="Times New Roman"/>
        </w:rPr>
        <w:t>Blache</w:t>
      </w:r>
      <w:proofErr w:type="spellEnd"/>
      <w:r w:rsidRPr="00124B01">
        <w:rPr>
          <w:rFonts w:ascii="Times New Roman" w:hAnsi="Times New Roman" w:cs="Times New Roman"/>
        </w:rPr>
        <w:t>; known for success with the female voice, particularly sopranos</w:t>
      </w:r>
    </w:p>
    <w:p w:rsidR="00985CEC" w:rsidRDefault="00985CEC" w:rsidP="006419C0">
      <w:pPr>
        <w:tabs>
          <w:tab w:val="left" w:pos="7235"/>
        </w:tabs>
        <w:rPr>
          <w:rFonts w:ascii="Times New Roman" w:hAnsi="Times New Roman" w:cs="Times New Roman"/>
          <w:b/>
        </w:rPr>
      </w:pPr>
      <w:r>
        <w:rPr>
          <w:rFonts w:ascii="Times New Roman" w:hAnsi="Times New Roman" w:cs="Times New Roman"/>
          <w:b/>
        </w:rPr>
        <w:t>Registration/Tone:</w:t>
      </w:r>
    </w:p>
    <w:p w:rsidR="00124B01" w:rsidRDefault="00124B01" w:rsidP="00BB6385">
      <w:pPr>
        <w:pStyle w:val="ListParagraph"/>
        <w:numPr>
          <w:ilvl w:val="0"/>
          <w:numId w:val="32"/>
        </w:numPr>
        <w:tabs>
          <w:tab w:val="left" w:pos="7235"/>
        </w:tabs>
        <w:rPr>
          <w:rFonts w:ascii="Times New Roman" w:hAnsi="Times New Roman" w:cs="Times New Roman"/>
        </w:rPr>
      </w:pPr>
      <w:r w:rsidRPr="00124B01">
        <w:rPr>
          <w:rFonts w:ascii="Times New Roman" w:hAnsi="Times New Roman" w:cs="Times New Roman"/>
        </w:rPr>
        <w:t xml:space="preserve">Along with her daughter Blanche, one of primary advocates of Garcia’s coup de la </w:t>
      </w:r>
      <w:proofErr w:type="spellStart"/>
      <w:r w:rsidRPr="00124B01">
        <w:rPr>
          <w:rFonts w:ascii="Times New Roman" w:hAnsi="Times New Roman" w:cs="Times New Roman"/>
        </w:rPr>
        <w:t>glotte</w:t>
      </w:r>
      <w:proofErr w:type="spellEnd"/>
      <w:r w:rsidRPr="00124B01">
        <w:rPr>
          <w:rFonts w:ascii="Times New Roman" w:hAnsi="Times New Roman" w:cs="Times New Roman"/>
        </w:rPr>
        <w:t>; her own manual, “</w:t>
      </w:r>
      <w:proofErr w:type="spellStart"/>
      <w:r w:rsidRPr="00124B01">
        <w:rPr>
          <w:rFonts w:ascii="Times New Roman" w:hAnsi="Times New Roman" w:cs="Times New Roman"/>
        </w:rPr>
        <w:t>Méthod</w:t>
      </w:r>
      <w:proofErr w:type="spellEnd"/>
      <w:r w:rsidRPr="00124B01">
        <w:rPr>
          <w:rFonts w:ascii="Times New Roman" w:hAnsi="Times New Roman" w:cs="Times New Roman"/>
        </w:rPr>
        <w:t xml:space="preserve"> de chant </w:t>
      </w:r>
      <w:proofErr w:type="spellStart"/>
      <w:r w:rsidRPr="00124B01">
        <w:rPr>
          <w:rFonts w:ascii="Times New Roman" w:hAnsi="Times New Roman" w:cs="Times New Roman"/>
        </w:rPr>
        <w:t>théorique</w:t>
      </w:r>
      <w:proofErr w:type="spellEnd"/>
      <w:r w:rsidRPr="00124B01">
        <w:rPr>
          <w:rFonts w:ascii="Times New Roman" w:hAnsi="Times New Roman" w:cs="Times New Roman"/>
        </w:rPr>
        <w:t xml:space="preserve"> et </w:t>
      </w:r>
      <w:proofErr w:type="spellStart"/>
      <w:r w:rsidRPr="00124B01">
        <w:rPr>
          <w:rFonts w:ascii="Times New Roman" w:hAnsi="Times New Roman" w:cs="Times New Roman"/>
        </w:rPr>
        <w:t>pratique</w:t>
      </w:r>
      <w:proofErr w:type="spellEnd"/>
      <w:r w:rsidRPr="00124B01">
        <w:rPr>
          <w:rFonts w:ascii="Times New Roman" w:hAnsi="Times New Roman" w:cs="Times New Roman"/>
        </w:rPr>
        <w:t>”(1885) follows Garcia’s directions towards a “prepared onset,” closing the glottis directly before expiration, and keeping the glottis closed for the duration of phonation</w:t>
      </w:r>
      <w:r w:rsidRPr="00124B01">
        <w:rPr>
          <w:rFonts w:ascii="Times New Roman" w:hAnsi="Times New Roman" w:cs="Times New Roman"/>
        </w:rPr>
        <w:tab/>
      </w:r>
    </w:p>
    <w:p w:rsidR="00124B01" w:rsidRDefault="00124B01" w:rsidP="00BB6385">
      <w:pPr>
        <w:pStyle w:val="ListParagraph"/>
        <w:numPr>
          <w:ilvl w:val="0"/>
          <w:numId w:val="32"/>
        </w:numPr>
        <w:rPr>
          <w:rFonts w:ascii="Times New Roman" w:hAnsi="Times New Roman" w:cs="Times New Roman"/>
        </w:rPr>
      </w:pPr>
      <w:r w:rsidRPr="00124B01">
        <w:rPr>
          <w:rFonts w:ascii="Times New Roman" w:hAnsi="Times New Roman" w:cs="Times New Roman"/>
        </w:rPr>
        <w:t>Attacks from Henry Holbrook Curtis and others created the bipartisan schools of “local-effort singing” and “no-effort singing”; critics of the former believed that scientific efforts to change “natural” production were an affront to centuries of singing tradition</w:t>
      </w:r>
    </w:p>
    <w:p w:rsidR="00124B01" w:rsidRDefault="00124B01" w:rsidP="00BB6385">
      <w:pPr>
        <w:pStyle w:val="ListParagraph"/>
        <w:numPr>
          <w:ilvl w:val="0"/>
          <w:numId w:val="32"/>
        </w:numPr>
        <w:rPr>
          <w:rFonts w:ascii="Times New Roman" w:hAnsi="Times New Roman" w:cs="Times New Roman"/>
        </w:rPr>
      </w:pPr>
      <w:r w:rsidRPr="00124B01">
        <w:rPr>
          <w:rFonts w:ascii="Times New Roman" w:hAnsi="Times New Roman" w:cs="Times New Roman"/>
        </w:rPr>
        <w:t>Said, “if the vocal cords are not firmly and evenly closed throughout their entire extent at the instant that the air commences to escape from the lungs, they will be weak and hoarse…the firmer and more complete the approximation of the lips of the glottis, the more resistance  they will offer to the air and the less air it will take to set the vocal cords vibrating”</w:t>
      </w:r>
    </w:p>
    <w:p w:rsidR="00124B01" w:rsidRDefault="00124B01" w:rsidP="00BB6385">
      <w:pPr>
        <w:pStyle w:val="ListParagraph"/>
        <w:numPr>
          <w:ilvl w:val="0"/>
          <w:numId w:val="32"/>
        </w:numPr>
        <w:rPr>
          <w:rFonts w:ascii="Times New Roman" w:hAnsi="Times New Roman" w:cs="Times New Roman"/>
        </w:rPr>
      </w:pPr>
      <w:r w:rsidRPr="00124B01">
        <w:rPr>
          <w:rFonts w:ascii="Times New Roman" w:hAnsi="Times New Roman" w:cs="Times New Roman"/>
        </w:rPr>
        <w:t>Liked “natural singing” over the “smiling” (</w:t>
      </w:r>
      <w:proofErr w:type="spellStart"/>
      <w:r w:rsidRPr="00124B01">
        <w:rPr>
          <w:rFonts w:ascii="Times New Roman" w:hAnsi="Times New Roman" w:cs="Times New Roman"/>
        </w:rPr>
        <w:t>ie</w:t>
      </w:r>
      <w:proofErr w:type="spellEnd"/>
      <w:r w:rsidRPr="00124B01">
        <w:rPr>
          <w:rFonts w:ascii="Times New Roman" w:hAnsi="Times New Roman" w:cs="Times New Roman"/>
        </w:rPr>
        <w:t>, lifted cheekbones) position common at the time</w:t>
      </w:r>
    </w:p>
    <w:p w:rsidR="00124B01" w:rsidRPr="00124B01" w:rsidRDefault="00124B01" w:rsidP="00BB6385">
      <w:pPr>
        <w:pStyle w:val="ListParagraph"/>
        <w:numPr>
          <w:ilvl w:val="0"/>
          <w:numId w:val="32"/>
        </w:numPr>
        <w:rPr>
          <w:rFonts w:ascii="Times New Roman" w:hAnsi="Times New Roman" w:cs="Times New Roman"/>
        </w:rPr>
      </w:pPr>
      <w:r w:rsidRPr="00124B01">
        <w:rPr>
          <w:rFonts w:ascii="Times New Roman" w:hAnsi="Times New Roman" w:cs="Times New Roman"/>
        </w:rPr>
        <w:t xml:space="preserve">Rejected Garcia’s 2 register model in favor of his 3-reg; believed care needed to be taken to “close” ascending and “open” descending between breaks (sounds similar to Garcia’s “pinch the glottis” in </w:t>
      </w:r>
      <w:proofErr w:type="spellStart"/>
      <w:r w:rsidRPr="00124B01">
        <w:rPr>
          <w:rFonts w:ascii="Times New Roman" w:hAnsi="Times New Roman" w:cs="Times New Roman"/>
        </w:rPr>
        <w:t>same</w:t>
      </w:r>
      <w:proofErr w:type="spellEnd"/>
      <w:r w:rsidRPr="00124B01">
        <w:rPr>
          <w:rFonts w:ascii="Times New Roman" w:hAnsi="Times New Roman" w:cs="Times New Roman"/>
        </w:rPr>
        <w:t xml:space="preserve"> areas); said “registration is the alpha and the omega of the formation and development of the female voice” and believed that she made her greatest contributions to pedagogy in the area of registration</w:t>
      </w:r>
    </w:p>
    <w:p w:rsidR="00124B01" w:rsidRDefault="00124B01" w:rsidP="006419C0">
      <w:pPr>
        <w:tabs>
          <w:tab w:val="left" w:pos="7235"/>
        </w:tabs>
        <w:rPr>
          <w:rFonts w:ascii="Times New Roman" w:hAnsi="Times New Roman" w:cs="Times New Roman"/>
          <w:b/>
        </w:rPr>
      </w:pPr>
    </w:p>
    <w:p w:rsidR="00985CEC" w:rsidRPr="00985CEC" w:rsidRDefault="00985CEC" w:rsidP="006419C0">
      <w:pPr>
        <w:tabs>
          <w:tab w:val="left" w:pos="7235"/>
        </w:tabs>
        <w:rPr>
          <w:rFonts w:ascii="Times New Roman" w:hAnsi="Times New Roman" w:cs="Times New Roman"/>
          <w:b/>
        </w:rPr>
      </w:pPr>
      <w:r>
        <w:rPr>
          <w:rFonts w:ascii="Times New Roman" w:hAnsi="Times New Roman" w:cs="Times New Roman"/>
          <w:b/>
        </w:rPr>
        <w:t>Written Works:</w:t>
      </w:r>
    </w:p>
    <w:p w:rsidR="000B00E8" w:rsidRDefault="00550241" w:rsidP="00BB6385">
      <w:pPr>
        <w:pStyle w:val="ListParagraph"/>
        <w:numPr>
          <w:ilvl w:val="0"/>
          <w:numId w:val="2"/>
        </w:numPr>
        <w:tabs>
          <w:tab w:val="left" w:pos="7235"/>
        </w:tabs>
        <w:rPr>
          <w:rFonts w:ascii="Times New Roman" w:hAnsi="Times New Roman" w:cs="Times New Roman"/>
        </w:rPr>
      </w:pPr>
      <w:r w:rsidRPr="00550241">
        <w:rPr>
          <w:rFonts w:ascii="Times New Roman" w:hAnsi="Times New Roman" w:cs="Times New Roman"/>
        </w:rPr>
        <w:t>Published Material</w:t>
      </w:r>
      <w:r>
        <w:rPr>
          <w:rFonts w:ascii="Times New Roman" w:hAnsi="Times New Roman" w:cs="Times New Roman"/>
        </w:rPr>
        <w:t>: “</w:t>
      </w:r>
      <w:proofErr w:type="spellStart"/>
      <w:r w:rsidRPr="00550241">
        <w:rPr>
          <w:rFonts w:ascii="Times New Roman" w:hAnsi="Times New Roman" w:cs="Times New Roman"/>
        </w:rPr>
        <w:t>Marchesi</w:t>
      </w:r>
      <w:proofErr w:type="spellEnd"/>
      <w:r w:rsidRPr="00550241">
        <w:rPr>
          <w:rFonts w:ascii="Times New Roman" w:hAnsi="Times New Roman" w:cs="Times New Roman"/>
        </w:rPr>
        <w:t xml:space="preserve"> and Music: Passages from the life of a famous singing teacher</w:t>
      </w:r>
      <w:r>
        <w:rPr>
          <w:rFonts w:ascii="Times New Roman" w:hAnsi="Times New Roman" w:cs="Times New Roman"/>
        </w:rPr>
        <w:t>”</w:t>
      </w:r>
      <w:r w:rsidRPr="00550241">
        <w:rPr>
          <w:rFonts w:ascii="Times New Roman" w:hAnsi="Times New Roman" w:cs="Times New Roman"/>
        </w:rPr>
        <w:t xml:space="preserve"> (1898)</w:t>
      </w:r>
      <w:r>
        <w:rPr>
          <w:rFonts w:ascii="Times New Roman" w:hAnsi="Times New Roman" w:cs="Times New Roman"/>
        </w:rPr>
        <w:t xml:space="preserve"> “</w:t>
      </w:r>
      <w:r w:rsidRPr="00550241">
        <w:rPr>
          <w:rFonts w:ascii="Times New Roman" w:hAnsi="Times New Roman" w:cs="Times New Roman"/>
        </w:rPr>
        <w:t>Ten Singing Lessons</w:t>
      </w:r>
      <w:r>
        <w:rPr>
          <w:rFonts w:ascii="Times New Roman" w:hAnsi="Times New Roman" w:cs="Times New Roman"/>
        </w:rPr>
        <w:t>”</w:t>
      </w:r>
      <w:r w:rsidRPr="00550241">
        <w:rPr>
          <w:rFonts w:ascii="Times New Roman" w:hAnsi="Times New Roman" w:cs="Times New Roman"/>
        </w:rPr>
        <w:t xml:space="preserve"> (1901)</w:t>
      </w:r>
      <w:r>
        <w:rPr>
          <w:rFonts w:ascii="Times New Roman" w:hAnsi="Times New Roman" w:cs="Times New Roman"/>
        </w:rPr>
        <w:t xml:space="preserve"> “</w:t>
      </w:r>
      <w:proofErr w:type="spellStart"/>
      <w:r w:rsidRPr="00550241">
        <w:rPr>
          <w:rFonts w:ascii="Times New Roman" w:hAnsi="Times New Roman" w:cs="Times New Roman"/>
        </w:rPr>
        <w:t>Bel</w:t>
      </w:r>
      <w:proofErr w:type="spellEnd"/>
      <w:r w:rsidRPr="00550241">
        <w:rPr>
          <w:rFonts w:ascii="Times New Roman" w:hAnsi="Times New Roman" w:cs="Times New Roman"/>
        </w:rPr>
        <w:t xml:space="preserve"> Canto: A Theoretical and Practical Vocal Method</w:t>
      </w:r>
      <w:r>
        <w:rPr>
          <w:rFonts w:ascii="Times New Roman" w:hAnsi="Times New Roman" w:cs="Times New Roman"/>
        </w:rPr>
        <w:t>”</w:t>
      </w:r>
      <w:r w:rsidR="00D039EC">
        <w:rPr>
          <w:rFonts w:ascii="Times New Roman" w:hAnsi="Times New Roman" w:cs="Times New Roman"/>
        </w:rPr>
        <w:t xml:space="preserve"> (1970)</w:t>
      </w:r>
    </w:p>
    <w:p w:rsidR="004F7F63" w:rsidRPr="00D039EC" w:rsidRDefault="00BB6385" w:rsidP="00BB6385">
      <w:pPr>
        <w:pStyle w:val="ListParagraph"/>
        <w:numPr>
          <w:ilvl w:val="0"/>
          <w:numId w:val="2"/>
        </w:numPr>
        <w:tabs>
          <w:tab w:val="left" w:pos="7235"/>
        </w:tabs>
        <w:rPr>
          <w:rFonts w:ascii="Times New Roman" w:hAnsi="Times New Roman" w:cs="Times New Roman"/>
        </w:rPr>
      </w:pPr>
      <w:hyperlink r:id="rId25" w:history="1">
        <w:r w:rsidR="004F7F63" w:rsidRPr="004F7F63">
          <w:rPr>
            <w:rStyle w:val="Hyperlink"/>
            <w:rFonts w:ascii="Times New Roman" w:hAnsi="Times New Roman" w:cs="Times New Roman"/>
          </w:rPr>
          <w:t>Art du chant, Op.21</w:t>
        </w:r>
      </w:hyperlink>
    </w:p>
    <w:p w:rsidR="000B00E8" w:rsidRPr="000B00E8" w:rsidRDefault="000B00E8" w:rsidP="001064AA">
      <w:pPr>
        <w:tabs>
          <w:tab w:val="left" w:pos="6509"/>
        </w:tabs>
        <w:rPr>
          <w:rFonts w:ascii="Castellar" w:hAnsi="Castellar" w:cs="Times New Roman"/>
        </w:rPr>
      </w:pPr>
      <w:r>
        <w:rPr>
          <w:rFonts w:ascii="Castellar" w:hAnsi="Castellar" w:cs="Times New Roman"/>
          <w:noProof/>
        </w:rPr>
        <w:drawing>
          <wp:inline distT="0" distB="0" distL="0" distR="0" wp14:anchorId="3106C1F8" wp14:editId="6B4C1C5C">
            <wp:extent cx="1324051" cy="201899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lde_Marchesi-Grauman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1677" cy="2030623"/>
                    </a:xfrm>
                    <a:prstGeom prst="rect">
                      <a:avLst/>
                    </a:prstGeom>
                  </pic:spPr>
                </pic:pic>
              </a:graphicData>
            </a:graphic>
          </wp:inline>
        </w:drawing>
      </w:r>
      <w:r w:rsidR="001064AA">
        <w:rPr>
          <w:rFonts w:ascii="Castellar" w:hAnsi="Castellar" w:cs="Times New Roman"/>
          <w:noProof/>
        </w:rPr>
        <w:drawing>
          <wp:inline distT="0" distB="0" distL="0" distR="0" wp14:anchorId="61E8EA62" wp14:editId="3F74A045">
            <wp:extent cx="190500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esiVocalisesMed200.jpg"/>
                    <pic:cNvPicPr/>
                  </pic:nvPicPr>
                  <pic:blipFill>
                    <a:blip r:embed="rId2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1064AA">
        <w:rPr>
          <w:rFonts w:ascii="Castellar" w:hAnsi="Castellar" w:cs="Times New Roman"/>
        </w:rPr>
        <w:tab/>
      </w:r>
      <w:r w:rsidR="001064AA">
        <w:rPr>
          <w:rFonts w:ascii="Castellar" w:hAnsi="Castellar" w:cs="Times New Roman"/>
          <w:noProof/>
        </w:rPr>
        <w:drawing>
          <wp:inline distT="0" distB="0" distL="0" distR="0">
            <wp:extent cx="1309421" cy="18288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Matilde_Marches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7623" cy="1840255"/>
                    </a:xfrm>
                    <a:prstGeom prst="rect">
                      <a:avLst/>
                    </a:prstGeom>
                  </pic:spPr>
                </pic:pic>
              </a:graphicData>
            </a:graphic>
          </wp:inline>
        </w:drawing>
      </w:r>
    </w:p>
    <w:p w:rsidR="002B4F30" w:rsidRDefault="002B4F30" w:rsidP="006419C0">
      <w:pPr>
        <w:tabs>
          <w:tab w:val="left" w:pos="7235"/>
        </w:tabs>
        <w:rPr>
          <w:rFonts w:ascii="Times New Roman" w:hAnsi="Times New Roman" w:cs="Times New Roman"/>
        </w:rPr>
      </w:pPr>
    </w:p>
    <w:p w:rsidR="00EA1391" w:rsidRPr="00EA1391" w:rsidRDefault="00EA1391" w:rsidP="00EA1391">
      <w:pPr>
        <w:tabs>
          <w:tab w:val="left" w:pos="7235"/>
        </w:tabs>
        <w:rPr>
          <w:rFonts w:ascii="Castellar" w:hAnsi="Castellar" w:cs="Times New Roman"/>
          <w:b/>
          <w:u w:val="single"/>
        </w:rPr>
      </w:pPr>
      <w:r>
        <w:rPr>
          <w:rFonts w:ascii="Castellar" w:hAnsi="Castellar" w:cs="Times New Roman"/>
          <w:b/>
          <w:u w:val="single"/>
        </w:rPr>
        <w:t>Julius Stockhausen (1826-1906)</w:t>
      </w:r>
    </w:p>
    <w:p w:rsidR="00EA1391" w:rsidRPr="00EA1391" w:rsidRDefault="00EA1391" w:rsidP="00BB6385">
      <w:pPr>
        <w:pStyle w:val="ListParagraph"/>
        <w:numPr>
          <w:ilvl w:val="0"/>
          <w:numId w:val="14"/>
        </w:numPr>
        <w:tabs>
          <w:tab w:val="left" w:pos="7235"/>
        </w:tabs>
        <w:rPr>
          <w:rFonts w:ascii="Times New Roman" w:hAnsi="Times New Roman" w:cs="Times New Roman"/>
        </w:rPr>
      </w:pPr>
      <w:r w:rsidRPr="00EA1391">
        <w:rPr>
          <w:rFonts w:ascii="Times New Roman" w:hAnsi="Times New Roman" w:cs="Times New Roman"/>
        </w:rPr>
        <w:t>Expanded on Garcia’s method of teaching</w:t>
      </w:r>
      <w:r w:rsidR="006354C5">
        <w:rPr>
          <w:rFonts w:ascii="Times New Roman" w:hAnsi="Times New Roman" w:cs="Times New Roman"/>
        </w:rPr>
        <w:t xml:space="preserve"> (his pupil)</w:t>
      </w:r>
      <w:r w:rsidRPr="00EA1391">
        <w:rPr>
          <w:rFonts w:ascii="Times New Roman" w:hAnsi="Times New Roman" w:cs="Times New Roman"/>
        </w:rPr>
        <w:t>, emphasizing beautiful sound as the basis for expression</w:t>
      </w:r>
    </w:p>
    <w:p w:rsidR="00EA1391" w:rsidRDefault="00EA1391" w:rsidP="00BB6385">
      <w:pPr>
        <w:pStyle w:val="ListParagraph"/>
        <w:numPr>
          <w:ilvl w:val="0"/>
          <w:numId w:val="14"/>
        </w:numPr>
        <w:tabs>
          <w:tab w:val="left" w:pos="7235"/>
        </w:tabs>
        <w:rPr>
          <w:rFonts w:ascii="Times New Roman" w:hAnsi="Times New Roman" w:cs="Times New Roman"/>
        </w:rPr>
      </w:pPr>
      <w:r w:rsidRPr="00EA1391">
        <w:rPr>
          <w:rFonts w:ascii="Times New Roman" w:hAnsi="Times New Roman" w:cs="Times New Roman"/>
        </w:rPr>
        <w:t>Lowered Larynx</w:t>
      </w:r>
      <w:r>
        <w:rPr>
          <w:rFonts w:ascii="Times New Roman" w:hAnsi="Times New Roman" w:cs="Times New Roman"/>
        </w:rPr>
        <w:t xml:space="preserve">; </w:t>
      </w:r>
      <w:r w:rsidRPr="00EA1391">
        <w:rPr>
          <w:rFonts w:ascii="Times New Roman" w:hAnsi="Times New Roman" w:cs="Times New Roman"/>
        </w:rPr>
        <w:t>Two modes of vocal fold vibration and three registers</w:t>
      </w:r>
      <w:r w:rsidR="006F1B40">
        <w:rPr>
          <w:rFonts w:ascii="Times New Roman" w:hAnsi="Times New Roman" w:cs="Times New Roman"/>
        </w:rPr>
        <w:t>; believed many men ignored middle voice, excepting some tenors using head voice</w:t>
      </w:r>
      <w:r w:rsidR="006C03CC">
        <w:rPr>
          <w:rFonts w:ascii="Times New Roman" w:hAnsi="Times New Roman" w:cs="Times New Roman"/>
        </w:rPr>
        <w:t>; similarly, believed that sopranos only used falsetto and head, registers could be mixed by using a “</w:t>
      </w:r>
      <w:proofErr w:type="spellStart"/>
      <w:r w:rsidR="006C03CC">
        <w:rPr>
          <w:rFonts w:ascii="Times New Roman" w:hAnsi="Times New Roman" w:cs="Times New Roman"/>
        </w:rPr>
        <w:t>sombre</w:t>
      </w:r>
      <w:proofErr w:type="spellEnd"/>
      <w:r w:rsidR="006C03CC">
        <w:rPr>
          <w:rFonts w:ascii="Times New Roman" w:hAnsi="Times New Roman" w:cs="Times New Roman"/>
        </w:rPr>
        <w:t xml:space="preserve">” quality ascending and “clear” quality </w:t>
      </w:r>
      <w:r w:rsidR="002E60D4">
        <w:rPr>
          <w:rFonts w:ascii="Times New Roman" w:hAnsi="Times New Roman" w:cs="Times New Roman"/>
        </w:rPr>
        <w:t>descending; here, only spoke of vocal tract, not glottal setting</w:t>
      </w:r>
    </w:p>
    <w:p w:rsidR="006354C5" w:rsidRPr="00EA1391" w:rsidRDefault="006354C5" w:rsidP="00BB6385">
      <w:pPr>
        <w:pStyle w:val="ListParagraph"/>
        <w:numPr>
          <w:ilvl w:val="0"/>
          <w:numId w:val="14"/>
        </w:numPr>
        <w:tabs>
          <w:tab w:val="left" w:pos="7235"/>
        </w:tabs>
        <w:rPr>
          <w:rFonts w:ascii="Times New Roman" w:hAnsi="Times New Roman" w:cs="Times New Roman"/>
        </w:rPr>
      </w:pPr>
      <w:r>
        <w:rPr>
          <w:rFonts w:ascii="Times New Roman" w:hAnsi="Times New Roman" w:cs="Times New Roman"/>
        </w:rPr>
        <w:t xml:space="preserve">Emphasized combination of diaphragmatic breathing and rib breathing </w:t>
      </w:r>
      <w:r w:rsidR="005A3C62">
        <w:rPr>
          <w:rFonts w:ascii="Times New Roman" w:hAnsi="Times New Roman" w:cs="Times New Roman"/>
        </w:rPr>
        <w:t>to allow a full breath (</w:t>
      </w:r>
      <w:r w:rsidR="005A3C62">
        <w:rPr>
          <w:rFonts w:ascii="Times New Roman" w:hAnsi="Times New Roman" w:cs="Times New Roman"/>
          <w:i/>
        </w:rPr>
        <w:t xml:space="preserve">respire </w:t>
      </w:r>
      <w:proofErr w:type="spellStart"/>
      <w:r w:rsidR="005A3C62">
        <w:rPr>
          <w:rFonts w:ascii="Times New Roman" w:hAnsi="Times New Roman" w:cs="Times New Roman"/>
          <w:i/>
        </w:rPr>
        <w:t>pieno</w:t>
      </w:r>
      <w:proofErr w:type="spellEnd"/>
      <w:r w:rsidR="005A3C62">
        <w:rPr>
          <w:rFonts w:ascii="Times New Roman" w:hAnsi="Times New Roman" w:cs="Times New Roman"/>
        </w:rPr>
        <w:t>)</w:t>
      </w:r>
    </w:p>
    <w:p w:rsidR="00EA1391" w:rsidRDefault="00EA1391" w:rsidP="00BB6385">
      <w:pPr>
        <w:pStyle w:val="ListParagraph"/>
        <w:numPr>
          <w:ilvl w:val="0"/>
          <w:numId w:val="14"/>
        </w:numPr>
        <w:tabs>
          <w:tab w:val="left" w:pos="7235"/>
        </w:tabs>
        <w:rPr>
          <w:rFonts w:ascii="Times New Roman" w:hAnsi="Times New Roman" w:cs="Times New Roman"/>
        </w:rPr>
      </w:pPr>
      <w:r w:rsidRPr="00EA1391">
        <w:rPr>
          <w:rFonts w:ascii="Times New Roman" w:hAnsi="Times New Roman" w:cs="Times New Roman"/>
          <w:i/>
        </w:rPr>
        <w:t>Staccato</w:t>
      </w:r>
      <w:r w:rsidRPr="00EA1391">
        <w:rPr>
          <w:rFonts w:ascii="Times New Roman" w:hAnsi="Times New Roman" w:cs="Times New Roman"/>
        </w:rPr>
        <w:t xml:space="preserve"> for females, </w:t>
      </w:r>
      <w:r w:rsidRPr="00EA1391">
        <w:rPr>
          <w:rFonts w:ascii="Times New Roman" w:hAnsi="Times New Roman" w:cs="Times New Roman"/>
          <w:i/>
        </w:rPr>
        <w:t>martellato</w:t>
      </w:r>
      <w:r w:rsidRPr="00EA1391">
        <w:rPr>
          <w:rFonts w:ascii="Times New Roman" w:hAnsi="Times New Roman" w:cs="Times New Roman"/>
        </w:rPr>
        <w:t xml:space="preserve"> for males</w:t>
      </w:r>
    </w:p>
    <w:p w:rsidR="00AF6D1B" w:rsidRDefault="00AF6D1B" w:rsidP="00BB6385">
      <w:pPr>
        <w:pStyle w:val="ListParagraph"/>
        <w:numPr>
          <w:ilvl w:val="0"/>
          <w:numId w:val="14"/>
        </w:numPr>
        <w:tabs>
          <w:tab w:val="left" w:pos="7235"/>
        </w:tabs>
        <w:rPr>
          <w:rFonts w:ascii="Times New Roman" w:hAnsi="Times New Roman" w:cs="Times New Roman"/>
        </w:rPr>
      </w:pPr>
      <w:r>
        <w:rPr>
          <w:rFonts w:ascii="Times New Roman" w:hAnsi="Times New Roman" w:cs="Times New Roman"/>
        </w:rPr>
        <w:t xml:space="preserve">Called the </w:t>
      </w:r>
      <w:proofErr w:type="spellStart"/>
      <w:r>
        <w:rPr>
          <w:rFonts w:ascii="Times New Roman" w:hAnsi="Times New Roman" w:cs="Times New Roman"/>
          <w:i/>
        </w:rPr>
        <w:t>messa</w:t>
      </w:r>
      <w:proofErr w:type="spellEnd"/>
      <w:r>
        <w:rPr>
          <w:rFonts w:ascii="Times New Roman" w:hAnsi="Times New Roman" w:cs="Times New Roman"/>
          <w:i/>
        </w:rPr>
        <w:t xml:space="preserve"> di voce </w:t>
      </w:r>
      <w:r>
        <w:rPr>
          <w:rFonts w:ascii="Times New Roman" w:hAnsi="Times New Roman" w:cs="Times New Roman"/>
        </w:rPr>
        <w:t>the “basis of voice culture”</w:t>
      </w:r>
    </w:p>
    <w:p w:rsidR="00EA1391" w:rsidRDefault="00EA1391" w:rsidP="00BB6385">
      <w:pPr>
        <w:pStyle w:val="ListParagraph"/>
        <w:numPr>
          <w:ilvl w:val="0"/>
          <w:numId w:val="14"/>
        </w:numPr>
        <w:tabs>
          <w:tab w:val="left" w:pos="7235"/>
        </w:tabs>
        <w:rPr>
          <w:rFonts w:ascii="Times New Roman" w:hAnsi="Times New Roman" w:cs="Times New Roman"/>
        </w:rPr>
      </w:pPr>
      <w:r>
        <w:rPr>
          <w:rFonts w:ascii="Times New Roman" w:hAnsi="Times New Roman" w:cs="Times New Roman"/>
        </w:rPr>
        <w:t>“</w:t>
      </w:r>
      <w:r w:rsidRPr="00EA1391">
        <w:rPr>
          <w:rFonts w:ascii="Times New Roman" w:hAnsi="Times New Roman" w:cs="Times New Roman"/>
        </w:rPr>
        <w:t>Method of Singing</w:t>
      </w:r>
      <w:r>
        <w:rPr>
          <w:rFonts w:ascii="Times New Roman" w:hAnsi="Times New Roman" w:cs="Times New Roman"/>
        </w:rPr>
        <w:t>”</w:t>
      </w:r>
      <w:r w:rsidRPr="00EA1391">
        <w:rPr>
          <w:rFonts w:ascii="Times New Roman" w:hAnsi="Times New Roman" w:cs="Times New Roman"/>
        </w:rPr>
        <w:t xml:space="preserve"> (1884)</w:t>
      </w:r>
    </w:p>
    <w:p w:rsidR="00E24EEB" w:rsidRPr="00E24EEB" w:rsidRDefault="00E24EEB" w:rsidP="00E24EEB">
      <w:pPr>
        <w:tabs>
          <w:tab w:val="left" w:pos="7235"/>
        </w:tabs>
        <w:rPr>
          <w:rFonts w:ascii="Times New Roman" w:hAnsi="Times New Roman" w:cs="Times New Roman"/>
        </w:rPr>
      </w:pPr>
      <w:r>
        <w:rPr>
          <w:rFonts w:ascii="Times New Roman" w:hAnsi="Times New Roman" w:cs="Times New Roman"/>
          <w:noProof/>
        </w:rPr>
        <w:drawing>
          <wp:inline distT="0" distB="0" distL="0" distR="0">
            <wp:extent cx="1038758" cy="1141170"/>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Julius_Stockhausen_1859.jpg"/>
                    <pic:cNvPicPr/>
                  </pic:nvPicPr>
                  <pic:blipFill>
                    <a:blip r:embed="rId29">
                      <a:extLst>
                        <a:ext uri="{28A0092B-C50C-407E-A947-70E740481C1C}">
                          <a14:useLocalDpi xmlns:a14="http://schemas.microsoft.com/office/drawing/2010/main" val="0"/>
                        </a:ext>
                      </a:extLst>
                    </a:blip>
                    <a:stretch>
                      <a:fillRect/>
                    </a:stretch>
                  </pic:blipFill>
                  <pic:spPr>
                    <a:xfrm>
                      <a:off x="0" y="0"/>
                      <a:ext cx="1038608" cy="1141005"/>
                    </a:xfrm>
                    <a:prstGeom prst="rect">
                      <a:avLst/>
                    </a:prstGeom>
                  </pic:spPr>
                </pic:pic>
              </a:graphicData>
            </a:graphic>
          </wp:inline>
        </w:drawing>
      </w:r>
    </w:p>
    <w:p w:rsidR="00D039EC" w:rsidRPr="00D039EC" w:rsidRDefault="00D039EC" w:rsidP="00D039EC">
      <w:pPr>
        <w:tabs>
          <w:tab w:val="left" w:pos="7235"/>
        </w:tabs>
        <w:rPr>
          <w:rFonts w:ascii="Castellar" w:hAnsi="Castellar" w:cs="Times New Roman"/>
          <w:b/>
          <w:u w:val="single"/>
        </w:rPr>
      </w:pPr>
      <w:r w:rsidRPr="00D039EC">
        <w:rPr>
          <w:rFonts w:ascii="Castellar" w:hAnsi="Castellar" w:cs="Times New Roman"/>
          <w:b/>
          <w:u w:val="single"/>
        </w:rPr>
        <w:t xml:space="preserve">Henry </w:t>
      </w:r>
      <w:proofErr w:type="spellStart"/>
      <w:r w:rsidRPr="00D039EC">
        <w:rPr>
          <w:rFonts w:ascii="Castellar" w:hAnsi="Castellar" w:cs="Times New Roman"/>
          <w:b/>
          <w:u w:val="single"/>
        </w:rPr>
        <w:t>HolBrook</w:t>
      </w:r>
      <w:proofErr w:type="spellEnd"/>
      <w:r w:rsidRPr="00D039EC">
        <w:rPr>
          <w:rFonts w:ascii="Castellar" w:hAnsi="Castellar" w:cs="Times New Roman"/>
          <w:b/>
          <w:u w:val="single"/>
        </w:rPr>
        <w:t xml:space="preserve"> Curtis (1856-1920)</w:t>
      </w:r>
    </w:p>
    <w:p w:rsidR="00D039EC" w:rsidRDefault="00D039EC" w:rsidP="00BB6385">
      <w:pPr>
        <w:pStyle w:val="ListParagraph"/>
        <w:numPr>
          <w:ilvl w:val="0"/>
          <w:numId w:val="13"/>
        </w:numPr>
        <w:tabs>
          <w:tab w:val="left" w:pos="7235"/>
        </w:tabs>
        <w:rPr>
          <w:rFonts w:ascii="Times New Roman" w:hAnsi="Times New Roman" w:cs="Times New Roman"/>
        </w:rPr>
      </w:pPr>
      <w:r w:rsidRPr="00D039EC">
        <w:rPr>
          <w:rFonts w:ascii="Times New Roman" w:hAnsi="Times New Roman" w:cs="Times New Roman"/>
        </w:rPr>
        <w:t>“Enemy” of C</w:t>
      </w:r>
      <w:r w:rsidR="00AD7F80">
        <w:rPr>
          <w:rFonts w:ascii="Times New Roman" w:hAnsi="Times New Roman" w:cs="Times New Roman"/>
        </w:rPr>
        <w:t xml:space="preserve">DLG, Blanche </w:t>
      </w:r>
      <w:proofErr w:type="spellStart"/>
      <w:r w:rsidR="00AD7F80">
        <w:rPr>
          <w:rFonts w:ascii="Times New Roman" w:hAnsi="Times New Roman" w:cs="Times New Roman"/>
        </w:rPr>
        <w:t>Marchesi</w:t>
      </w:r>
      <w:proofErr w:type="spellEnd"/>
      <w:r w:rsidR="00AD7F80">
        <w:rPr>
          <w:rFonts w:ascii="Times New Roman" w:hAnsi="Times New Roman" w:cs="Times New Roman"/>
        </w:rPr>
        <w:t xml:space="preserve"> “blamed” </w:t>
      </w:r>
      <w:r w:rsidRPr="00D039EC">
        <w:rPr>
          <w:rFonts w:ascii="Times New Roman" w:hAnsi="Times New Roman" w:cs="Times New Roman"/>
        </w:rPr>
        <w:t>new school of resonance imagery on him</w:t>
      </w:r>
      <w:r w:rsidR="00742D21">
        <w:rPr>
          <w:rFonts w:ascii="Times New Roman" w:hAnsi="Times New Roman" w:cs="Times New Roman"/>
        </w:rPr>
        <w:t>; said “the shock, or the CDLG, is death to the voice; it is born of ignorance, and to teach or allow its continuance is a crime.  We have no words strong enough to condemn it”</w:t>
      </w:r>
    </w:p>
    <w:p w:rsidR="00F2016C" w:rsidRDefault="00FB6862" w:rsidP="00BB6385">
      <w:pPr>
        <w:pStyle w:val="ListParagraph"/>
        <w:numPr>
          <w:ilvl w:val="0"/>
          <w:numId w:val="13"/>
        </w:numPr>
        <w:tabs>
          <w:tab w:val="left" w:pos="7235"/>
        </w:tabs>
        <w:rPr>
          <w:rFonts w:ascii="Times New Roman" w:hAnsi="Times New Roman" w:cs="Times New Roman"/>
        </w:rPr>
      </w:pPr>
      <w:r>
        <w:rPr>
          <w:rFonts w:ascii="Times New Roman" w:hAnsi="Times New Roman" w:cs="Times New Roman"/>
        </w:rPr>
        <w:t xml:space="preserve">Vocal member of </w:t>
      </w:r>
      <w:r w:rsidR="00F2016C">
        <w:rPr>
          <w:rFonts w:ascii="Times New Roman" w:hAnsi="Times New Roman" w:cs="Times New Roman"/>
        </w:rPr>
        <w:t>“No effort school”</w:t>
      </w:r>
      <w:r>
        <w:rPr>
          <w:rFonts w:ascii="Times New Roman" w:hAnsi="Times New Roman" w:cs="Times New Roman"/>
        </w:rPr>
        <w:t xml:space="preserve"> (a term coined by Shaw, that included Curtis, Shaw, Meyer, </w:t>
      </w:r>
      <w:proofErr w:type="spellStart"/>
      <w:r>
        <w:rPr>
          <w:rFonts w:ascii="Times New Roman" w:hAnsi="Times New Roman" w:cs="Times New Roman"/>
        </w:rPr>
        <w:t>Clippinger</w:t>
      </w:r>
      <w:proofErr w:type="spellEnd"/>
      <w:r>
        <w:rPr>
          <w:rFonts w:ascii="Times New Roman" w:hAnsi="Times New Roman" w:cs="Times New Roman"/>
        </w:rPr>
        <w:t>, Henderson)</w:t>
      </w:r>
    </w:p>
    <w:p w:rsidR="00D039EC" w:rsidRPr="00D039EC" w:rsidRDefault="00D039EC" w:rsidP="00BB6385">
      <w:pPr>
        <w:pStyle w:val="ListParagraph"/>
        <w:numPr>
          <w:ilvl w:val="0"/>
          <w:numId w:val="13"/>
        </w:numPr>
        <w:tabs>
          <w:tab w:val="left" w:pos="7235"/>
        </w:tabs>
        <w:rPr>
          <w:rFonts w:ascii="Times New Roman" w:hAnsi="Times New Roman" w:cs="Times New Roman"/>
        </w:rPr>
      </w:pPr>
      <w:r w:rsidRPr="00D039EC">
        <w:rPr>
          <w:rFonts w:ascii="Times New Roman" w:hAnsi="Times New Roman" w:cs="Times New Roman"/>
        </w:rPr>
        <w:t>Champion of the “relaxed throat,” and that “placing the tone in the facial resonators induced new plan of vibration of the vocal cords” (</w:t>
      </w:r>
      <w:proofErr w:type="spellStart"/>
      <w:r w:rsidRPr="00D039EC">
        <w:rPr>
          <w:rFonts w:ascii="Times New Roman" w:hAnsi="Times New Roman" w:cs="Times New Roman"/>
        </w:rPr>
        <w:t>dans</w:t>
      </w:r>
      <w:proofErr w:type="spellEnd"/>
      <w:r w:rsidRPr="00D039EC">
        <w:rPr>
          <w:rFonts w:ascii="Times New Roman" w:hAnsi="Times New Roman" w:cs="Times New Roman"/>
        </w:rPr>
        <w:t xml:space="preserve"> le masque), a nasal quality antithetical to Garcia’s high palate and expanded pharynx</w:t>
      </w:r>
    </w:p>
    <w:p w:rsidR="00F3432D" w:rsidRDefault="00F3432D" w:rsidP="002B4F30">
      <w:pPr>
        <w:tabs>
          <w:tab w:val="left" w:pos="7235"/>
        </w:tabs>
        <w:rPr>
          <w:rFonts w:ascii="Castellar" w:hAnsi="Castellar" w:cs="Times New Roman"/>
          <w:b/>
          <w:u w:val="single"/>
        </w:rPr>
      </w:pPr>
    </w:p>
    <w:p w:rsidR="00AF32C1" w:rsidRDefault="00AF32C1" w:rsidP="002B4F30">
      <w:pPr>
        <w:tabs>
          <w:tab w:val="left" w:pos="7235"/>
        </w:tabs>
        <w:rPr>
          <w:rFonts w:ascii="Castellar" w:hAnsi="Castellar" w:cs="Times New Roman"/>
          <w:b/>
          <w:u w:val="single"/>
        </w:rPr>
      </w:pPr>
      <w:proofErr w:type="spellStart"/>
      <w:r w:rsidRPr="00AF32C1">
        <w:rPr>
          <w:rFonts w:ascii="Castellar" w:hAnsi="Castellar" w:cs="Times New Roman"/>
          <w:b/>
          <w:u w:val="single"/>
        </w:rPr>
        <w:t>Franceso</w:t>
      </w:r>
      <w:proofErr w:type="spellEnd"/>
      <w:r>
        <w:rPr>
          <w:rFonts w:ascii="Castellar" w:hAnsi="Castellar" w:cs="Times New Roman"/>
          <w:b/>
          <w:u w:val="single"/>
        </w:rPr>
        <w:t xml:space="preserve"> (1811-1892)</w:t>
      </w:r>
      <w:r w:rsidRPr="00AF32C1">
        <w:rPr>
          <w:rFonts w:ascii="Castellar" w:hAnsi="Castellar" w:cs="Times New Roman"/>
          <w:b/>
          <w:u w:val="single"/>
        </w:rPr>
        <w:t xml:space="preserve"> and Giovanni (1839-1910) Battista </w:t>
      </w:r>
      <w:proofErr w:type="spellStart"/>
      <w:r w:rsidRPr="00AF32C1">
        <w:rPr>
          <w:rFonts w:ascii="Castellar" w:hAnsi="Castellar" w:cs="Times New Roman"/>
          <w:b/>
          <w:u w:val="single"/>
        </w:rPr>
        <w:t>Lamperti</w:t>
      </w:r>
      <w:proofErr w:type="spellEnd"/>
    </w:p>
    <w:p w:rsidR="00AD7F80" w:rsidRDefault="00AD7F80" w:rsidP="002B4F30">
      <w:pPr>
        <w:tabs>
          <w:tab w:val="left" w:pos="7235"/>
        </w:tabs>
        <w:rPr>
          <w:rFonts w:ascii="Times New Roman" w:hAnsi="Times New Roman" w:cs="Times New Roman"/>
          <w:b/>
        </w:rPr>
      </w:pPr>
      <w:r>
        <w:rPr>
          <w:rFonts w:ascii="Times New Roman" w:hAnsi="Times New Roman" w:cs="Times New Roman"/>
          <w:b/>
        </w:rPr>
        <w:t>Biographical:</w:t>
      </w:r>
    </w:p>
    <w:p w:rsidR="00AD7F80" w:rsidRDefault="00AD7F80" w:rsidP="00BB6385">
      <w:pPr>
        <w:pStyle w:val="ListParagraph"/>
        <w:numPr>
          <w:ilvl w:val="0"/>
          <w:numId w:val="33"/>
        </w:numPr>
        <w:tabs>
          <w:tab w:val="left" w:pos="7235"/>
        </w:tabs>
        <w:rPr>
          <w:rFonts w:ascii="Times New Roman" w:hAnsi="Times New Roman" w:cs="Times New Roman"/>
        </w:rPr>
      </w:pPr>
      <w:r w:rsidRPr="00AD7F80">
        <w:rPr>
          <w:rFonts w:ascii="Times New Roman" w:hAnsi="Times New Roman" w:cs="Times New Roman"/>
        </w:rPr>
        <w:t>Legacy includes William Shakespeare, Herbert Witherspoon, William Earl Brown</w:t>
      </w:r>
    </w:p>
    <w:p w:rsidR="00A34D7A" w:rsidRDefault="00A34D7A" w:rsidP="00BB6385">
      <w:pPr>
        <w:pStyle w:val="ListParagraph"/>
        <w:numPr>
          <w:ilvl w:val="0"/>
          <w:numId w:val="33"/>
        </w:numPr>
        <w:rPr>
          <w:rFonts w:ascii="Times New Roman" w:hAnsi="Times New Roman" w:cs="Times New Roman"/>
        </w:rPr>
      </w:pPr>
      <w:r w:rsidRPr="00A34D7A">
        <w:rPr>
          <w:rFonts w:ascii="Times New Roman" w:hAnsi="Times New Roman" w:cs="Times New Roman"/>
        </w:rPr>
        <w:t xml:space="preserve">Differences in opinion between Garcia and </w:t>
      </w:r>
      <w:proofErr w:type="spellStart"/>
      <w:r w:rsidRPr="00A34D7A">
        <w:rPr>
          <w:rFonts w:ascii="Times New Roman" w:hAnsi="Times New Roman" w:cs="Times New Roman"/>
        </w:rPr>
        <w:t>Lampertis</w:t>
      </w:r>
      <w:proofErr w:type="spellEnd"/>
      <w:r w:rsidRPr="00A34D7A">
        <w:rPr>
          <w:rFonts w:ascii="Times New Roman" w:hAnsi="Times New Roman" w:cs="Times New Roman"/>
        </w:rPr>
        <w:t xml:space="preserve"> topic of heated discussion throughout Europe (became two “schools” of </w:t>
      </w:r>
      <w:proofErr w:type="spellStart"/>
      <w:r w:rsidRPr="00A34D7A">
        <w:rPr>
          <w:rFonts w:ascii="Times New Roman" w:hAnsi="Times New Roman" w:cs="Times New Roman"/>
        </w:rPr>
        <w:t>Bel</w:t>
      </w:r>
      <w:proofErr w:type="spellEnd"/>
      <w:r w:rsidRPr="00A34D7A">
        <w:rPr>
          <w:rFonts w:ascii="Times New Roman" w:hAnsi="Times New Roman" w:cs="Times New Roman"/>
        </w:rPr>
        <w:t xml:space="preserve"> Canto)</w:t>
      </w:r>
    </w:p>
    <w:p w:rsidR="00663295" w:rsidRPr="00663295" w:rsidRDefault="00663295" w:rsidP="00BB6385">
      <w:pPr>
        <w:pStyle w:val="ListParagraph"/>
        <w:numPr>
          <w:ilvl w:val="0"/>
          <w:numId w:val="33"/>
        </w:numPr>
        <w:rPr>
          <w:rFonts w:ascii="Times New Roman" w:hAnsi="Times New Roman" w:cs="Times New Roman"/>
        </w:rPr>
      </w:pPr>
      <w:r w:rsidRPr="00663295">
        <w:rPr>
          <w:rFonts w:ascii="Times New Roman" w:hAnsi="Times New Roman" w:cs="Times New Roman"/>
        </w:rPr>
        <w:t>FL and GL also disagreed about Wagner; G’s essay “Preventing the Decadence of the Art of Singing” focused upon the necessity of building a solid vocal technique as the way to preserve good singing, and defended Wagner’s music;  FL believed that a voice trained in the Old Italian Tradition was not suited to the demands of Verdi and Wagner</w:t>
      </w:r>
    </w:p>
    <w:p w:rsidR="00AD7F80" w:rsidRDefault="00AD7F80" w:rsidP="00AD7F80">
      <w:pPr>
        <w:tabs>
          <w:tab w:val="left" w:pos="4290"/>
        </w:tabs>
        <w:rPr>
          <w:rFonts w:ascii="Times New Roman" w:hAnsi="Times New Roman" w:cs="Times New Roman"/>
          <w:b/>
        </w:rPr>
      </w:pPr>
      <w:r>
        <w:rPr>
          <w:rFonts w:ascii="Times New Roman" w:hAnsi="Times New Roman" w:cs="Times New Roman"/>
          <w:b/>
        </w:rPr>
        <w:t>Breathing/Support:</w:t>
      </w:r>
      <w:r>
        <w:rPr>
          <w:rFonts w:ascii="Times New Roman" w:hAnsi="Times New Roman" w:cs="Times New Roman"/>
          <w:b/>
        </w:rPr>
        <w:tab/>
      </w:r>
    </w:p>
    <w:p w:rsidR="00AD7F80" w:rsidRDefault="00AD7F80" w:rsidP="00BB6385">
      <w:pPr>
        <w:pStyle w:val="ListParagraph"/>
        <w:numPr>
          <w:ilvl w:val="0"/>
          <w:numId w:val="33"/>
        </w:numPr>
        <w:rPr>
          <w:rFonts w:ascii="Times New Roman" w:hAnsi="Times New Roman" w:cs="Times New Roman"/>
        </w:rPr>
      </w:pPr>
      <w:r w:rsidRPr="00AD7F80">
        <w:rPr>
          <w:rFonts w:ascii="Times New Roman" w:hAnsi="Times New Roman" w:cs="Times New Roman"/>
        </w:rPr>
        <w:t xml:space="preserve">FL fully introduced and entrenched term </w:t>
      </w:r>
      <w:proofErr w:type="spellStart"/>
      <w:r w:rsidRPr="00AD7F80">
        <w:rPr>
          <w:rFonts w:ascii="Times New Roman" w:hAnsi="Times New Roman" w:cs="Times New Roman"/>
        </w:rPr>
        <w:t>appoggio</w:t>
      </w:r>
      <w:proofErr w:type="spellEnd"/>
      <w:r w:rsidRPr="00AD7F80">
        <w:rPr>
          <w:rFonts w:ascii="Times New Roman" w:hAnsi="Times New Roman" w:cs="Times New Roman"/>
        </w:rPr>
        <w:t xml:space="preserve"> to literature (not using more air than necessary), credited with many attributes of good singing; defined as “all of the notes, from the lowest to the highest, are produced by a column of air over which the singer has perfect command, by holding back the breath, and not permitting more air than is absolutely necessary for the formation of the note to escape from the lungs”</w:t>
      </w:r>
    </w:p>
    <w:p w:rsidR="00485F57" w:rsidRDefault="00485F57" w:rsidP="00BB6385">
      <w:pPr>
        <w:pStyle w:val="ListParagraph"/>
        <w:numPr>
          <w:ilvl w:val="0"/>
          <w:numId w:val="33"/>
        </w:numPr>
        <w:rPr>
          <w:rFonts w:ascii="Times New Roman" w:hAnsi="Times New Roman" w:cs="Times New Roman"/>
        </w:rPr>
      </w:pPr>
      <w:r w:rsidRPr="00485F57">
        <w:rPr>
          <w:rFonts w:ascii="Times New Roman" w:hAnsi="Times New Roman" w:cs="Times New Roman"/>
        </w:rPr>
        <w:t xml:space="preserve">Advocated singing with “compressed breath” (high </w:t>
      </w:r>
      <w:proofErr w:type="spellStart"/>
      <w:r w:rsidRPr="00485F57">
        <w:rPr>
          <w:rFonts w:ascii="Times New Roman" w:hAnsi="Times New Roman" w:cs="Times New Roman"/>
        </w:rPr>
        <w:t>subglottal</w:t>
      </w:r>
      <w:proofErr w:type="spellEnd"/>
      <w:r w:rsidRPr="00485F57">
        <w:rPr>
          <w:rFonts w:ascii="Times New Roman" w:hAnsi="Times New Roman" w:cs="Times New Roman"/>
        </w:rPr>
        <w:t xml:space="preserve"> breath pressures-controversial, suggests vocal strain to some); heavily endorsed diaphragmatic/abdominal breathing, and warned against breathy onsets, particularly with [a]; endorsed Dr. Louis </w:t>
      </w:r>
      <w:proofErr w:type="spellStart"/>
      <w:r w:rsidRPr="00485F57">
        <w:rPr>
          <w:rFonts w:ascii="Times New Roman" w:hAnsi="Times New Roman" w:cs="Times New Roman"/>
        </w:rPr>
        <w:t>Mandl’s</w:t>
      </w:r>
      <w:proofErr w:type="spellEnd"/>
      <w:r w:rsidRPr="00485F57">
        <w:rPr>
          <w:rFonts w:ascii="Times New Roman" w:hAnsi="Times New Roman" w:cs="Times New Roman"/>
        </w:rPr>
        <w:t xml:space="preserve"> idea of </w:t>
      </w:r>
      <w:proofErr w:type="spellStart"/>
      <w:r w:rsidRPr="00485F57">
        <w:rPr>
          <w:rFonts w:ascii="Times New Roman" w:hAnsi="Times New Roman" w:cs="Times New Roman"/>
        </w:rPr>
        <w:t>lutte</w:t>
      </w:r>
      <w:proofErr w:type="spellEnd"/>
      <w:r w:rsidRPr="00485F57">
        <w:rPr>
          <w:rFonts w:ascii="Times New Roman" w:hAnsi="Times New Roman" w:cs="Times New Roman"/>
        </w:rPr>
        <w:t xml:space="preserve"> </w:t>
      </w:r>
      <w:proofErr w:type="spellStart"/>
      <w:r w:rsidRPr="00485F57">
        <w:rPr>
          <w:rFonts w:ascii="Times New Roman" w:hAnsi="Times New Roman" w:cs="Times New Roman"/>
        </w:rPr>
        <w:t>vocale</w:t>
      </w:r>
      <w:proofErr w:type="spellEnd"/>
      <w:r w:rsidRPr="00485F57">
        <w:rPr>
          <w:rFonts w:ascii="Times New Roman" w:hAnsi="Times New Roman" w:cs="Times New Roman"/>
        </w:rPr>
        <w:t xml:space="preserve">, or “vocal struggle” and admonished singers to avoid noisy, lateral, or </w:t>
      </w:r>
      <w:proofErr w:type="spellStart"/>
      <w:r w:rsidRPr="00485F57">
        <w:rPr>
          <w:rFonts w:ascii="Times New Roman" w:hAnsi="Times New Roman" w:cs="Times New Roman"/>
        </w:rPr>
        <w:t>clavicular</w:t>
      </w:r>
      <w:proofErr w:type="spellEnd"/>
      <w:r w:rsidRPr="00485F57">
        <w:rPr>
          <w:rFonts w:ascii="Times New Roman" w:hAnsi="Times New Roman" w:cs="Times New Roman"/>
        </w:rPr>
        <w:t xml:space="preserve"> breaths; said “any effort about the chest-ribs in breathing must be absolutely and entirely avoided”</w:t>
      </w:r>
    </w:p>
    <w:p w:rsidR="00485F57" w:rsidRDefault="00485F57" w:rsidP="00BB6385">
      <w:pPr>
        <w:pStyle w:val="ListParagraph"/>
        <w:numPr>
          <w:ilvl w:val="0"/>
          <w:numId w:val="33"/>
        </w:numPr>
        <w:rPr>
          <w:rFonts w:ascii="Times New Roman" w:hAnsi="Times New Roman" w:cs="Times New Roman"/>
        </w:rPr>
      </w:pPr>
      <w:r>
        <w:rPr>
          <w:rFonts w:ascii="Times New Roman" w:hAnsi="Times New Roman" w:cs="Times New Roman"/>
        </w:rPr>
        <w:t xml:space="preserve">Used </w:t>
      </w:r>
      <w:r w:rsidRPr="00485F57">
        <w:rPr>
          <w:rFonts w:ascii="Times New Roman" w:hAnsi="Times New Roman" w:cs="Times New Roman"/>
        </w:rPr>
        <w:t>“Candle exercise” to check for wasted breath: “hold a lighted taper to (your) mouth: if the flame does not flicker during the emission of sound, it shows that the sound is gently emitted, and proves him to be a master of respiration”</w:t>
      </w:r>
    </w:p>
    <w:p w:rsidR="00AD7F80" w:rsidRDefault="00485F57" w:rsidP="00BB6385">
      <w:pPr>
        <w:pStyle w:val="ListParagraph"/>
        <w:numPr>
          <w:ilvl w:val="0"/>
          <w:numId w:val="33"/>
        </w:numPr>
        <w:rPr>
          <w:rFonts w:ascii="Times New Roman" w:hAnsi="Times New Roman" w:cs="Times New Roman"/>
        </w:rPr>
      </w:pPr>
      <w:r w:rsidRPr="00485F57">
        <w:rPr>
          <w:rFonts w:ascii="Times New Roman" w:hAnsi="Times New Roman" w:cs="Times New Roman"/>
        </w:rPr>
        <w:t xml:space="preserve">Emphasized posture, use of the muscles of the thorax in singing </w:t>
      </w:r>
    </w:p>
    <w:p w:rsidR="00663295" w:rsidRPr="00663295" w:rsidRDefault="00663295" w:rsidP="00BB6385">
      <w:pPr>
        <w:pStyle w:val="ListParagraph"/>
        <w:numPr>
          <w:ilvl w:val="0"/>
          <w:numId w:val="33"/>
        </w:numPr>
        <w:rPr>
          <w:rFonts w:ascii="Times New Roman" w:hAnsi="Times New Roman" w:cs="Times New Roman"/>
        </w:rPr>
      </w:pPr>
      <w:r w:rsidRPr="00663295">
        <w:rPr>
          <w:rFonts w:ascii="Times New Roman" w:hAnsi="Times New Roman" w:cs="Times New Roman"/>
        </w:rPr>
        <w:t>G  believed the Italian language was superior for singing because it was the only one lacking aspirates (detrimental to compressed breath and the steadiness of the legato line)</w:t>
      </w:r>
    </w:p>
    <w:p w:rsidR="00AD7F80" w:rsidRDefault="00AD7F80" w:rsidP="002B4F30">
      <w:pPr>
        <w:tabs>
          <w:tab w:val="left" w:pos="7235"/>
        </w:tabs>
        <w:rPr>
          <w:rFonts w:ascii="Times New Roman" w:hAnsi="Times New Roman" w:cs="Times New Roman"/>
          <w:b/>
        </w:rPr>
      </w:pPr>
      <w:r>
        <w:rPr>
          <w:rFonts w:ascii="Times New Roman" w:hAnsi="Times New Roman" w:cs="Times New Roman"/>
          <w:b/>
        </w:rPr>
        <w:t>Registration/Tone:</w:t>
      </w:r>
    </w:p>
    <w:p w:rsidR="00AD7F80" w:rsidRDefault="00AD7F80" w:rsidP="00BB6385">
      <w:pPr>
        <w:pStyle w:val="ListParagraph"/>
        <w:numPr>
          <w:ilvl w:val="0"/>
          <w:numId w:val="33"/>
        </w:numPr>
        <w:rPr>
          <w:rFonts w:ascii="Times New Roman" w:hAnsi="Times New Roman" w:cs="Times New Roman"/>
        </w:rPr>
      </w:pPr>
      <w:r w:rsidRPr="00AD7F80">
        <w:rPr>
          <w:rFonts w:ascii="Times New Roman" w:hAnsi="Times New Roman" w:cs="Times New Roman"/>
        </w:rPr>
        <w:t xml:space="preserve">Writings best represented the largely oral tradition of the “traditional school of voice teaching”; did not use many physiological/acoustic terms (ergo, comments on pedagogy sometimes vague and difficult to interpret); example, voce </w:t>
      </w:r>
      <w:proofErr w:type="spellStart"/>
      <w:r w:rsidRPr="00AD7F80">
        <w:rPr>
          <w:rFonts w:ascii="Times New Roman" w:hAnsi="Times New Roman" w:cs="Times New Roman"/>
        </w:rPr>
        <w:t>aperta</w:t>
      </w:r>
      <w:proofErr w:type="spellEnd"/>
      <w:r w:rsidRPr="00AD7F80">
        <w:rPr>
          <w:rFonts w:ascii="Times New Roman" w:hAnsi="Times New Roman" w:cs="Times New Roman"/>
        </w:rPr>
        <w:t xml:space="preserve"> versus voce </w:t>
      </w:r>
      <w:proofErr w:type="spellStart"/>
      <w:r w:rsidRPr="00AD7F80">
        <w:rPr>
          <w:rFonts w:ascii="Times New Roman" w:hAnsi="Times New Roman" w:cs="Times New Roman"/>
        </w:rPr>
        <w:t>chiusa</w:t>
      </w:r>
      <w:proofErr w:type="spellEnd"/>
      <w:r w:rsidRPr="00AD7F80">
        <w:rPr>
          <w:rFonts w:ascii="Times New Roman" w:hAnsi="Times New Roman" w:cs="Times New Roman"/>
        </w:rPr>
        <w:t xml:space="preserve"> passage (Giovanni preferred “closed” over “covered,” finding the former misleading)</w:t>
      </w:r>
    </w:p>
    <w:p w:rsidR="00AD7F80" w:rsidRDefault="00AD7F80" w:rsidP="00BB6385">
      <w:pPr>
        <w:pStyle w:val="ListParagraph"/>
        <w:numPr>
          <w:ilvl w:val="0"/>
          <w:numId w:val="33"/>
        </w:numPr>
        <w:rPr>
          <w:rFonts w:ascii="Times New Roman" w:hAnsi="Times New Roman" w:cs="Times New Roman"/>
        </w:rPr>
      </w:pPr>
      <w:r>
        <w:rPr>
          <w:rFonts w:ascii="Times New Roman" w:hAnsi="Times New Roman" w:cs="Times New Roman"/>
        </w:rPr>
        <w:t xml:space="preserve">FL </w:t>
      </w:r>
      <w:r w:rsidRPr="00AD7F80">
        <w:rPr>
          <w:rFonts w:ascii="Times New Roman" w:hAnsi="Times New Roman" w:cs="Times New Roman"/>
        </w:rPr>
        <w:t>Advocated a dark tone with expanded pharynx as starting point to later be brightened to create chiaroscuro tone; wrote “…Although you may acquire a wide range of voice, you cannot modulate the sounds until the resonance of your tone be round and rich, chiaroscuro”</w:t>
      </w:r>
    </w:p>
    <w:p w:rsidR="00AD7F80" w:rsidRDefault="00AD7F80" w:rsidP="00BB6385">
      <w:pPr>
        <w:pStyle w:val="ListParagraph"/>
        <w:numPr>
          <w:ilvl w:val="0"/>
          <w:numId w:val="33"/>
        </w:numPr>
        <w:rPr>
          <w:rFonts w:ascii="Times New Roman" w:hAnsi="Times New Roman" w:cs="Times New Roman"/>
        </w:rPr>
      </w:pPr>
      <w:r w:rsidRPr="00AD7F80">
        <w:rPr>
          <w:rFonts w:ascii="Times New Roman" w:hAnsi="Times New Roman" w:cs="Times New Roman"/>
        </w:rPr>
        <w:t>FL said, “</w:t>
      </w:r>
      <w:proofErr w:type="gramStart"/>
      <w:r w:rsidRPr="00AD7F80">
        <w:rPr>
          <w:rFonts w:ascii="Times New Roman" w:hAnsi="Times New Roman" w:cs="Times New Roman"/>
        </w:rPr>
        <w:t>no</w:t>
      </w:r>
      <w:proofErr w:type="gramEnd"/>
      <w:r w:rsidRPr="00AD7F80">
        <w:rPr>
          <w:rFonts w:ascii="Times New Roman" w:hAnsi="Times New Roman" w:cs="Times New Roman"/>
        </w:rPr>
        <w:t xml:space="preserve"> such thing a</w:t>
      </w:r>
      <w:r>
        <w:rPr>
          <w:rFonts w:ascii="Times New Roman" w:hAnsi="Times New Roman" w:cs="Times New Roman"/>
        </w:rPr>
        <w:t xml:space="preserve">s nasal voice, head voice,” etc.; </w:t>
      </w:r>
      <w:r w:rsidRPr="00AD7F80">
        <w:rPr>
          <w:rFonts w:ascii="Times New Roman" w:hAnsi="Times New Roman" w:cs="Times New Roman"/>
        </w:rPr>
        <w:t>Heavily used imagery, but recognized such imagery was illusory</w:t>
      </w:r>
      <w:r>
        <w:rPr>
          <w:rFonts w:ascii="Times New Roman" w:hAnsi="Times New Roman" w:cs="Times New Roman"/>
        </w:rPr>
        <w:t>,</w:t>
      </w:r>
      <w:r w:rsidRPr="00AD7F80">
        <w:rPr>
          <w:rFonts w:ascii="Times New Roman" w:hAnsi="Times New Roman" w:cs="Times New Roman"/>
        </w:rPr>
        <w:t xml:space="preserve"> and that the voice</w:t>
      </w:r>
      <w:r>
        <w:rPr>
          <w:rFonts w:ascii="Times New Roman" w:hAnsi="Times New Roman" w:cs="Times New Roman"/>
        </w:rPr>
        <w:t xml:space="preserve"> could not be “placed” (GL</w:t>
      </w:r>
      <w:r w:rsidRPr="00AD7F80">
        <w:rPr>
          <w:rFonts w:ascii="Times New Roman" w:hAnsi="Times New Roman" w:cs="Times New Roman"/>
        </w:rPr>
        <w:t xml:space="preserve"> fell back on</w:t>
      </w:r>
      <w:r>
        <w:rPr>
          <w:rFonts w:ascii="Times New Roman" w:hAnsi="Times New Roman" w:cs="Times New Roman"/>
        </w:rPr>
        <w:t xml:space="preserve"> such</w:t>
      </w:r>
      <w:r w:rsidRPr="00AD7F80">
        <w:rPr>
          <w:rFonts w:ascii="Times New Roman" w:hAnsi="Times New Roman" w:cs="Times New Roman"/>
        </w:rPr>
        <w:t xml:space="preserve"> imagery occasionally</w:t>
      </w:r>
      <w:r>
        <w:rPr>
          <w:rFonts w:ascii="Times New Roman" w:hAnsi="Times New Roman" w:cs="Times New Roman"/>
        </w:rPr>
        <w:t>.</w:t>
      </w:r>
      <w:r w:rsidRPr="00AD7F80">
        <w:rPr>
          <w:rFonts w:ascii="Times New Roman" w:hAnsi="Times New Roman" w:cs="Times New Roman"/>
        </w:rPr>
        <w:t>..)</w:t>
      </w:r>
    </w:p>
    <w:p w:rsidR="00485F57" w:rsidRDefault="00485F57" w:rsidP="00BB6385">
      <w:pPr>
        <w:pStyle w:val="ListParagraph"/>
        <w:numPr>
          <w:ilvl w:val="0"/>
          <w:numId w:val="33"/>
        </w:numPr>
        <w:rPr>
          <w:rFonts w:ascii="Times New Roman" w:hAnsi="Times New Roman" w:cs="Times New Roman"/>
        </w:rPr>
      </w:pPr>
      <w:r w:rsidRPr="00485F57">
        <w:rPr>
          <w:rFonts w:ascii="Times New Roman" w:hAnsi="Times New Roman" w:cs="Times New Roman"/>
        </w:rPr>
        <w:t>FL believed in 3 registers for women (chest/mix/head), 2-register model in men (only chest/mix- likely did not deal with falsetto); both treated registers, breathing, and timbres as a whole; G</w:t>
      </w:r>
      <w:r>
        <w:rPr>
          <w:rFonts w:ascii="Times New Roman" w:hAnsi="Times New Roman" w:cs="Times New Roman"/>
        </w:rPr>
        <w:t>L</w:t>
      </w:r>
      <w:r w:rsidRPr="00485F57">
        <w:rPr>
          <w:rFonts w:ascii="Times New Roman" w:hAnsi="Times New Roman" w:cs="Times New Roman"/>
        </w:rPr>
        <w:t xml:space="preserve"> ascribed to 3 for women, an</w:t>
      </w:r>
      <w:r>
        <w:rPr>
          <w:rFonts w:ascii="Times New Roman" w:hAnsi="Times New Roman" w:cs="Times New Roman"/>
        </w:rPr>
        <w:t>d 4 for men</w:t>
      </w:r>
    </w:p>
    <w:p w:rsidR="00AD7F80" w:rsidRDefault="00485F57" w:rsidP="00BB6385">
      <w:pPr>
        <w:pStyle w:val="ListParagraph"/>
        <w:numPr>
          <w:ilvl w:val="0"/>
          <w:numId w:val="33"/>
        </w:numPr>
        <w:rPr>
          <w:rFonts w:ascii="Times New Roman" w:hAnsi="Times New Roman" w:cs="Times New Roman"/>
        </w:rPr>
      </w:pPr>
      <w:r w:rsidRPr="00485F57">
        <w:rPr>
          <w:rFonts w:ascii="Times New Roman" w:hAnsi="Times New Roman" w:cs="Times New Roman"/>
        </w:rPr>
        <w:t>Considered chiaroscuro (holdover from Mancini!) still considered tonal ideal</w:t>
      </w:r>
    </w:p>
    <w:p w:rsidR="00485F57" w:rsidRDefault="00485F57" w:rsidP="00BB6385">
      <w:pPr>
        <w:pStyle w:val="ListParagraph"/>
        <w:numPr>
          <w:ilvl w:val="0"/>
          <w:numId w:val="33"/>
        </w:numPr>
        <w:rPr>
          <w:rFonts w:ascii="Times New Roman" w:hAnsi="Times New Roman" w:cs="Times New Roman"/>
        </w:rPr>
      </w:pPr>
      <w:r w:rsidRPr="00485F57">
        <w:rPr>
          <w:rFonts w:ascii="Times New Roman" w:hAnsi="Times New Roman" w:cs="Times New Roman"/>
        </w:rPr>
        <w:t xml:space="preserve">In </w:t>
      </w:r>
      <w:proofErr w:type="spellStart"/>
      <w:r w:rsidRPr="00485F57">
        <w:rPr>
          <w:rFonts w:ascii="Times New Roman" w:hAnsi="Times New Roman" w:cs="Times New Roman"/>
          <w:i/>
        </w:rPr>
        <w:t>messa</w:t>
      </w:r>
      <w:proofErr w:type="spellEnd"/>
      <w:r w:rsidRPr="00485F57">
        <w:rPr>
          <w:rFonts w:ascii="Times New Roman" w:hAnsi="Times New Roman" w:cs="Times New Roman"/>
          <w:i/>
        </w:rPr>
        <w:t xml:space="preserve"> di voce</w:t>
      </w:r>
      <w:r w:rsidRPr="00485F57">
        <w:rPr>
          <w:rFonts w:ascii="Times New Roman" w:hAnsi="Times New Roman" w:cs="Times New Roman"/>
        </w:rPr>
        <w:t xml:space="preserve">, entire exercise performed with strong closure, with crescendo-decrescendo manipulated via breath pressure; ascribed to </w:t>
      </w:r>
      <w:proofErr w:type="spellStart"/>
      <w:r w:rsidRPr="00485F57">
        <w:rPr>
          <w:rFonts w:ascii="Times New Roman" w:hAnsi="Times New Roman" w:cs="Times New Roman"/>
        </w:rPr>
        <w:t>Ga</w:t>
      </w:r>
      <w:r w:rsidR="00A34D7A">
        <w:rPr>
          <w:rFonts w:ascii="Times New Roman" w:hAnsi="Times New Roman" w:cs="Times New Roman"/>
        </w:rPr>
        <w:t>ra</w:t>
      </w:r>
      <w:r w:rsidRPr="00485F57">
        <w:rPr>
          <w:rFonts w:ascii="Times New Roman" w:hAnsi="Times New Roman" w:cs="Times New Roman"/>
        </w:rPr>
        <w:t>ude’s</w:t>
      </w:r>
      <w:proofErr w:type="spellEnd"/>
      <w:r w:rsidRPr="00485F57">
        <w:rPr>
          <w:rFonts w:ascii="Times New Roman" w:hAnsi="Times New Roman" w:cs="Times New Roman"/>
        </w:rPr>
        <w:t xml:space="preserve"> (not Garcia’s) definition of the exercise, saying that loud and soft; tones should be the same in all respects except for volume; GL called it “the most difficult problem in singing”; often began with strong sound and then established ability to </w:t>
      </w:r>
      <w:r w:rsidR="00A34D7A" w:rsidRPr="00485F57">
        <w:rPr>
          <w:rFonts w:ascii="Times New Roman" w:hAnsi="Times New Roman" w:cs="Times New Roman"/>
        </w:rPr>
        <w:t>decrescendo</w:t>
      </w:r>
    </w:p>
    <w:p w:rsidR="00663295" w:rsidRPr="00663295" w:rsidRDefault="00663295" w:rsidP="00BB6385">
      <w:pPr>
        <w:pStyle w:val="ListParagraph"/>
        <w:numPr>
          <w:ilvl w:val="0"/>
          <w:numId w:val="33"/>
        </w:numPr>
        <w:rPr>
          <w:rFonts w:ascii="Times New Roman" w:hAnsi="Times New Roman" w:cs="Times New Roman"/>
        </w:rPr>
      </w:pPr>
      <w:r w:rsidRPr="00663295">
        <w:rPr>
          <w:rFonts w:ascii="Times New Roman" w:hAnsi="Times New Roman" w:cs="Times New Roman"/>
        </w:rPr>
        <w:t>GL stated that men had a 4th register that was called the “mixed voice” (he asserted was underused, which is why there were so few tenors of note!), like teaching using mirrors and believed strongly that teacher should not accompany or sing along to pupil</w:t>
      </w:r>
    </w:p>
    <w:p w:rsidR="00AD7F80" w:rsidRDefault="00AD7F80" w:rsidP="002B4F30">
      <w:pPr>
        <w:tabs>
          <w:tab w:val="left" w:pos="7235"/>
        </w:tabs>
        <w:rPr>
          <w:rFonts w:ascii="Times New Roman" w:hAnsi="Times New Roman" w:cs="Times New Roman"/>
          <w:b/>
        </w:rPr>
      </w:pPr>
      <w:r>
        <w:rPr>
          <w:rFonts w:ascii="Times New Roman" w:hAnsi="Times New Roman" w:cs="Times New Roman"/>
          <w:b/>
        </w:rPr>
        <w:t>Vocal Tremulousness:</w:t>
      </w:r>
    </w:p>
    <w:p w:rsidR="00663295" w:rsidRPr="00663295" w:rsidRDefault="00663295" w:rsidP="00BB6385">
      <w:pPr>
        <w:pStyle w:val="ListParagraph"/>
        <w:numPr>
          <w:ilvl w:val="0"/>
          <w:numId w:val="34"/>
        </w:numPr>
        <w:rPr>
          <w:rFonts w:ascii="Times New Roman" w:hAnsi="Times New Roman" w:cs="Times New Roman"/>
        </w:rPr>
      </w:pPr>
      <w:r w:rsidRPr="00663295">
        <w:rPr>
          <w:rFonts w:ascii="Times New Roman" w:hAnsi="Times New Roman" w:cs="Times New Roman"/>
        </w:rPr>
        <w:t xml:space="preserve">F. </w:t>
      </w:r>
      <w:proofErr w:type="spellStart"/>
      <w:r w:rsidRPr="00663295">
        <w:rPr>
          <w:rFonts w:ascii="Times New Roman" w:hAnsi="Times New Roman" w:cs="Times New Roman"/>
        </w:rPr>
        <w:t>Lamperti</w:t>
      </w:r>
      <w:proofErr w:type="spellEnd"/>
      <w:r w:rsidRPr="00663295">
        <w:rPr>
          <w:rFonts w:ascii="Times New Roman" w:hAnsi="Times New Roman" w:cs="Times New Roman"/>
        </w:rPr>
        <w:t xml:space="preserve">  distinguished between a “good” and “bad” vibrato, remarked that tremulousness was distinct from vocal oscillation, which was a positive attribute of a “strong, vibrating, sonorous voice”</w:t>
      </w:r>
    </w:p>
    <w:p w:rsidR="00AD7F80" w:rsidRPr="00AD7F80" w:rsidRDefault="00AD7F80" w:rsidP="002B4F30">
      <w:pPr>
        <w:tabs>
          <w:tab w:val="left" w:pos="7235"/>
        </w:tabs>
        <w:rPr>
          <w:rFonts w:ascii="Times New Roman" w:hAnsi="Times New Roman" w:cs="Times New Roman"/>
          <w:b/>
        </w:rPr>
      </w:pPr>
      <w:r>
        <w:rPr>
          <w:rFonts w:ascii="Times New Roman" w:hAnsi="Times New Roman" w:cs="Times New Roman"/>
          <w:b/>
        </w:rPr>
        <w:t>Written Works:</w:t>
      </w:r>
    </w:p>
    <w:p w:rsidR="00473A03" w:rsidRDefault="00663295" w:rsidP="00BB6385">
      <w:pPr>
        <w:pStyle w:val="ListParagraph"/>
        <w:numPr>
          <w:ilvl w:val="0"/>
          <w:numId w:val="6"/>
        </w:numPr>
        <w:tabs>
          <w:tab w:val="left" w:pos="7235"/>
        </w:tabs>
        <w:rPr>
          <w:rFonts w:ascii="Times New Roman" w:hAnsi="Times New Roman" w:cs="Times New Roman"/>
        </w:rPr>
      </w:pPr>
      <w:r>
        <w:rPr>
          <w:rFonts w:ascii="Times New Roman" w:hAnsi="Times New Roman" w:cs="Times New Roman"/>
        </w:rPr>
        <w:t>FL</w:t>
      </w:r>
      <w:r w:rsidR="00473A03">
        <w:rPr>
          <w:rFonts w:ascii="Times New Roman" w:hAnsi="Times New Roman" w:cs="Times New Roman"/>
        </w:rPr>
        <w:t xml:space="preserve"> wrote “</w:t>
      </w:r>
      <w:proofErr w:type="spellStart"/>
      <w:r w:rsidR="00281C2C">
        <w:rPr>
          <w:rFonts w:ascii="Times New Roman" w:hAnsi="Times New Roman" w:cs="Times New Roman"/>
        </w:rPr>
        <w:t>Guida</w:t>
      </w:r>
      <w:proofErr w:type="spellEnd"/>
      <w:r w:rsidR="00281C2C">
        <w:rPr>
          <w:rFonts w:ascii="Times New Roman" w:hAnsi="Times New Roman" w:cs="Times New Roman"/>
        </w:rPr>
        <w:t xml:space="preserve"> </w:t>
      </w:r>
      <w:proofErr w:type="spellStart"/>
      <w:r w:rsidR="00281C2C">
        <w:rPr>
          <w:rFonts w:ascii="Times New Roman" w:hAnsi="Times New Roman" w:cs="Times New Roman"/>
        </w:rPr>
        <w:t>teorico</w:t>
      </w:r>
      <w:proofErr w:type="spellEnd"/>
      <w:r w:rsidR="00281C2C">
        <w:rPr>
          <w:rFonts w:ascii="Times New Roman" w:hAnsi="Times New Roman" w:cs="Times New Roman"/>
        </w:rPr>
        <w:t xml:space="preserve"> </w:t>
      </w:r>
      <w:proofErr w:type="spellStart"/>
      <w:r w:rsidR="00281C2C">
        <w:rPr>
          <w:rFonts w:ascii="Times New Roman" w:hAnsi="Times New Roman" w:cs="Times New Roman"/>
        </w:rPr>
        <w:t>pratica</w:t>
      </w:r>
      <w:proofErr w:type="spellEnd"/>
      <w:r w:rsidR="00281C2C">
        <w:rPr>
          <w:rFonts w:ascii="Times New Roman" w:hAnsi="Times New Roman" w:cs="Times New Roman"/>
        </w:rPr>
        <w:t xml:space="preserve"> </w:t>
      </w:r>
      <w:proofErr w:type="spellStart"/>
      <w:r w:rsidR="00473A03" w:rsidRPr="00473A03">
        <w:rPr>
          <w:rFonts w:ascii="Times New Roman" w:hAnsi="Times New Roman" w:cs="Times New Roman"/>
        </w:rPr>
        <w:t>elementare</w:t>
      </w:r>
      <w:proofErr w:type="spellEnd"/>
      <w:r w:rsidR="00473A03" w:rsidRPr="00473A03">
        <w:rPr>
          <w:rFonts w:ascii="Times New Roman" w:hAnsi="Times New Roman" w:cs="Times New Roman"/>
        </w:rPr>
        <w:t xml:space="preserve"> per lo studio del canto</w:t>
      </w:r>
      <w:r w:rsidR="00473A03">
        <w:rPr>
          <w:rFonts w:ascii="Times New Roman" w:hAnsi="Times New Roman" w:cs="Times New Roman"/>
        </w:rPr>
        <w:t>” (1864), and “A Treatise on the Art of Singing” (appeared in English 1871), “</w:t>
      </w:r>
      <w:proofErr w:type="spellStart"/>
      <w:r w:rsidR="00473A03">
        <w:rPr>
          <w:rFonts w:ascii="Times New Roman" w:hAnsi="Times New Roman" w:cs="Times New Roman"/>
        </w:rPr>
        <w:t>L’arte</w:t>
      </w:r>
      <w:proofErr w:type="spellEnd"/>
      <w:r w:rsidR="00473A03">
        <w:rPr>
          <w:rFonts w:ascii="Times New Roman" w:hAnsi="Times New Roman" w:cs="Times New Roman"/>
        </w:rPr>
        <w:t xml:space="preserve"> del canto” (1883)</w:t>
      </w:r>
    </w:p>
    <w:p w:rsidR="000E52D1" w:rsidRPr="00663295" w:rsidRDefault="00473A03" w:rsidP="00663295">
      <w:pPr>
        <w:pStyle w:val="ListParagraph"/>
        <w:tabs>
          <w:tab w:val="left" w:pos="7235"/>
        </w:tabs>
        <w:rPr>
          <w:rFonts w:ascii="Times New Roman" w:hAnsi="Times New Roman" w:cs="Times New Roman"/>
        </w:rPr>
      </w:pPr>
      <w:r>
        <w:rPr>
          <w:rFonts w:ascii="Times New Roman" w:hAnsi="Times New Roman" w:cs="Times New Roman"/>
        </w:rPr>
        <w:t xml:space="preserve">Giovanni wrote “The Technics [sic] of </w:t>
      </w:r>
      <w:proofErr w:type="spellStart"/>
      <w:r>
        <w:rPr>
          <w:rFonts w:ascii="Times New Roman" w:hAnsi="Times New Roman" w:cs="Times New Roman"/>
        </w:rPr>
        <w:t>Bel</w:t>
      </w:r>
      <w:proofErr w:type="spellEnd"/>
      <w:r>
        <w:rPr>
          <w:rFonts w:ascii="Times New Roman" w:hAnsi="Times New Roman" w:cs="Times New Roman"/>
        </w:rPr>
        <w:t xml:space="preserve"> Canto” (1905), teachings best known today through “Vocal Wisdom: Maxims of Giovanni Battista </w:t>
      </w:r>
      <w:proofErr w:type="spellStart"/>
      <w:r>
        <w:rPr>
          <w:rFonts w:ascii="Times New Roman" w:hAnsi="Times New Roman" w:cs="Times New Roman"/>
        </w:rPr>
        <w:t>Lamperti</w:t>
      </w:r>
      <w:proofErr w:type="spellEnd"/>
      <w:r>
        <w:rPr>
          <w:rFonts w:ascii="Times New Roman" w:hAnsi="Times New Roman" w:cs="Times New Roman"/>
        </w:rPr>
        <w:t>” (prepared by his pupil, published posthumously 1931)</w:t>
      </w:r>
      <w:r w:rsidR="00762F2F">
        <w:rPr>
          <w:rFonts w:ascii="Times New Roman" w:hAnsi="Times New Roman" w:cs="Times New Roman"/>
        </w:rPr>
        <w:t>; stressed diaphragmatic breathing, thought breath control should be foundation of all study (only breathin</w:t>
      </w:r>
      <w:r w:rsidR="003A6E99">
        <w:rPr>
          <w:rFonts w:ascii="Times New Roman" w:hAnsi="Times New Roman" w:cs="Times New Roman"/>
        </w:rPr>
        <w:t xml:space="preserve">g through the mouth acceptable); he also accepted the action of auxiliary muscles of breathing (such as the </w:t>
      </w:r>
      <w:proofErr w:type="spellStart"/>
      <w:r w:rsidR="003A6E99">
        <w:rPr>
          <w:rFonts w:ascii="Times New Roman" w:hAnsi="Times New Roman" w:cs="Times New Roman"/>
        </w:rPr>
        <w:t>intercostals</w:t>
      </w:r>
      <w:proofErr w:type="spellEnd"/>
      <w:r w:rsidR="003A6E99">
        <w:rPr>
          <w:rFonts w:ascii="Times New Roman" w:hAnsi="Times New Roman" w:cs="Times New Roman"/>
        </w:rPr>
        <w:t xml:space="preserve">) in </w:t>
      </w:r>
      <w:proofErr w:type="gramStart"/>
      <w:r w:rsidR="003A6E99">
        <w:rPr>
          <w:rFonts w:ascii="Times New Roman" w:hAnsi="Times New Roman" w:cs="Times New Roman"/>
        </w:rPr>
        <w:t>order  to</w:t>
      </w:r>
      <w:proofErr w:type="gramEnd"/>
      <w:r w:rsidR="003A6E99">
        <w:rPr>
          <w:rFonts w:ascii="Times New Roman" w:hAnsi="Times New Roman" w:cs="Times New Roman"/>
        </w:rPr>
        <w:t xml:space="preserve"> ensure a “compressed” breath </w:t>
      </w:r>
    </w:p>
    <w:p w:rsidR="00063443" w:rsidRDefault="0049465D" w:rsidP="00BB6385">
      <w:pPr>
        <w:pStyle w:val="ListParagraph"/>
        <w:numPr>
          <w:ilvl w:val="0"/>
          <w:numId w:val="6"/>
        </w:numPr>
        <w:tabs>
          <w:tab w:val="left" w:pos="7235"/>
        </w:tabs>
        <w:rPr>
          <w:rFonts w:ascii="Times New Roman" w:hAnsi="Times New Roman" w:cs="Times New Roman"/>
        </w:rPr>
      </w:pPr>
      <w:r>
        <w:rPr>
          <w:rFonts w:ascii="Times New Roman" w:hAnsi="Times New Roman" w:cs="Times New Roman"/>
        </w:rPr>
        <w:t xml:space="preserve">Volume of F </w:t>
      </w:r>
      <w:proofErr w:type="spellStart"/>
      <w:r>
        <w:rPr>
          <w:rFonts w:ascii="Times New Roman" w:hAnsi="Times New Roman" w:cs="Times New Roman"/>
        </w:rPr>
        <w:t>Lamperti</w:t>
      </w:r>
      <w:proofErr w:type="spellEnd"/>
      <w:r>
        <w:rPr>
          <w:rFonts w:ascii="Times New Roman" w:hAnsi="Times New Roman" w:cs="Times New Roman"/>
        </w:rPr>
        <w:t xml:space="preserve"> </w:t>
      </w:r>
      <w:proofErr w:type="spellStart"/>
      <w:r>
        <w:rPr>
          <w:rFonts w:ascii="Times New Roman" w:hAnsi="Times New Roman" w:cs="Times New Roman"/>
        </w:rPr>
        <w:t>maxisms</w:t>
      </w:r>
      <w:proofErr w:type="spellEnd"/>
      <w:r>
        <w:rPr>
          <w:rFonts w:ascii="Times New Roman" w:hAnsi="Times New Roman" w:cs="Times New Roman"/>
        </w:rPr>
        <w:t xml:space="preserve"> published posthumously by former student, William Earl Brown</w:t>
      </w:r>
    </w:p>
    <w:p w:rsidR="00663295" w:rsidRPr="00663295" w:rsidRDefault="00663295" w:rsidP="00663295">
      <w:pPr>
        <w:pStyle w:val="ListParagraph"/>
        <w:tabs>
          <w:tab w:val="left" w:pos="7235"/>
        </w:tabs>
        <w:rPr>
          <w:rFonts w:ascii="Times New Roman" w:hAnsi="Times New Roman" w:cs="Times New Roman"/>
        </w:rPr>
      </w:pPr>
    </w:p>
    <w:p w:rsidR="00475967" w:rsidRDefault="003C6371" w:rsidP="006354C5">
      <w:pPr>
        <w:pStyle w:val="ListParagraph"/>
        <w:tabs>
          <w:tab w:val="left" w:pos="7235"/>
        </w:tabs>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13D6AA3C" wp14:editId="2D4D828F">
            <wp:simplePos x="0" y="0"/>
            <wp:positionH relativeFrom="column">
              <wp:align>left</wp:align>
            </wp:positionH>
            <wp:positionV relativeFrom="paragraph">
              <wp:align>top</wp:align>
            </wp:positionV>
            <wp:extent cx="819150" cy="10312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OR_LAMPERT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19197" cy="10313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inline distT="0" distB="0" distL="0" distR="0" wp14:anchorId="11967BB9" wp14:editId="55151E87">
            <wp:extent cx="841248" cy="10680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ann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41248" cy="1068019"/>
                    </a:xfrm>
                    <a:prstGeom prst="rect">
                      <a:avLst/>
                    </a:prstGeom>
                  </pic:spPr>
                </pic:pic>
              </a:graphicData>
            </a:graphic>
          </wp:inline>
        </w:drawing>
      </w:r>
      <w:r>
        <w:rPr>
          <w:rFonts w:ascii="Times New Roman" w:hAnsi="Times New Roman" w:cs="Times New Roman"/>
        </w:rPr>
        <w:t>Francesco, Giovanni</w:t>
      </w:r>
    </w:p>
    <w:p w:rsidR="00AB6C40" w:rsidRDefault="00BB6385" w:rsidP="00BB6385">
      <w:pPr>
        <w:pStyle w:val="ListParagraph"/>
        <w:numPr>
          <w:ilvl w:val="0"/>
          <w:numId w:val="6"/>
        </w:numPr>
        <w:tabs>
          <w:tab w:val="left" w:pos="7235"/>
        </w:tabs>
        <w:rPr>
          <w:rFonts w:ascii="Times New Roman" w:hAnsi="Times New Roman" w:cs="Times New Roman"/>
        </w:rPr>
      </w:pPr>
      <w:hyperlink r:id="rId32" w:history="1">
        <w:r w:rsidR="00AB6C40" w:rsidRPr="00AB6C40">
          <w:rPr>
            <w:rStyle w:val="Hyperlink"/>
            <w:rFonts w:ascii="Times New Roman" w:hAnsi="Times New Roman" w:cs="Times New Roman"/>
          </w:rPr>
          <w:t xml:space="preserve">F. </w:t>
        </w:r>
        <w:proofErr w:type="spellStart"/>
        <w:r w:rsidR="00AB6C40" w:rsidRPr="00AB6C40">
          <w:rPr>
            <w:rStyle w:val="Hyperlink"/>
            <w:rFonts w:ascii="Times New Roman" w:hAnsi="Times New Roman" w:cs="Times New Roman"/>
          </w:rPr>
          <w:t>Lamperti</w:t>
        </w:r>
        <w:proofErr w:type="spellEnd"/>
        <w:r w:rsidR="00AB6C40" w:rsidRPr="00AB6C40">
          <w:rPr>
            <w:rStyle w:val="Hyperlink"/>
            <w:rFonts w:ascii="Times New Roman" w:hAnsi="Times New Roman" w:cs="Times New Roman"/>
          </w:rPr>
          <w:t>, The Art of Singing</w:t>
        </w:r>
      </w:hyperlink>
    </w:p>
    <w:p w:rsidR="00AB6C40" w:rsidRPr="00663295" w:rsidRDefault="00BB6385" w:rsidP="00BB6385">
      <w:pPr>
        <w:pStyle w:val="ListParagraph"/>
        <w:numPr>
          <w:ilvl w:val="0"/>
          <w:numId w:val="6"/>
        </w:numPr>
        <w:tabs>
          <w:tab w:val="left" w:pos="7235"/>
        </w:tabs>
        <w:rPr>
          <w:rStyle w:val="Hyperlink"/>
          <w:rFonts w:ascii="Times New Roman" w:hAnsi="Times New Roman" w:cs="Times New Roman"/>
          <w:color w:val="auto"/>
          <w:u w:val="none"/>
        </w:rPr>
      </w:pPr>
      <w:hyperlink r:id="rId33" w:history="1">
        <w:r w:rsidR="004F7F63" w:rsidRPr="004F7F63">
          <w:rPr>
            <w:rStyle w:val="Hyperlink"/>
            <w:rFonts w:ascii="Times New Roman" w:hAnsi="Times New Roman" w:cs="Times New Roman"/>
          </w:rPr>
          <w:t xml:space="preserve">G. </w:t>
        </w:r>
        <w:proofErr w:type="spellStart"/>
        <w:r w:rsidR="004F7F63" w:rsidRPr="004F7F63">
          <w:rPr>
            <w:rStyle w:val="Hyperlink"/>
            <w:rFonts w:ascii="Times New Roman" w:hAnsi="Times New Roman" w:cs="Times New Roman"/>
          </w:rPr>
          <w:t>Lamperti</w:t>
        </w:r>
        <w:proofErr w:type="spellEnd"/>
        <w:r w:rsidR="004F7F63" w:rsidRPr="004F7F63">
          <w:rPr>
            <w:rStyle w:val="Hyperlink"/>
            <w:rFonts w:ascii="Times New Roman" w:hAnsi="Times New Roman" w:cs="Times New Roman"/>
          </w:rPr>
          <w:t xml:space="preserve">, Die </w:t>
        </w:r>
        <w:proofErr w:type="spellStart"/>
        <w:r w:rsidR="004F7F63" w:rsidRPr="004F7F63">
          <w:rPr>
            <w:rStyle w:val="Hyperlink"/>
            <w:rFonts w:ascii="Times New Roman" w:hAnsi="Times New Roman" w:cs="Times New Roman"/>
          </w:rPr>
          <w:t>Technik</w:t>
        </w:r>
        <w:proofErr w:type="spellEnd"/>
        <w:r w:rsidR="004F7F63" w:rsidRPr="004F7F63">
          <w:rPr>
            <w:rStyle w:val="Hyperlink"/>
            <w:rFonts w:ascii="Times New Roman" w:hAnsi="Times New Roman" w:cs="Times New Roman"/>
          </w:rPr>
          <w:t xml:space="preserve"> des </w:t>
        </w:r>
        <w:proofErr w:type="spellStart"/>
        <w:r w:rsidR="004F7F63" w:rsidRPr="004F7F63">
          <w:rPr>
            <w:rStyle w:val="Hyperlink"/>
            <w:rFonts w:ascii="Times New Roman" w:hAnsi="Times New Roman" w:cs="Times New Roman"/>
          </w:rPr>
          <w:t>Bel</w:t>
        </w:r>
        <w:proofErr w:type="spellEnd"/>
        <w:r w:rsidR="004F7F63" w:rsidRPr="004F7F63">
          <w:rPr>
            <w:rStyle w:val="Hyperlink"/>
            <w:rFonts w:ascii="Times New Roman" w:hAnsi="Times New Roman" w:cs="Times New Roman"/>
          </w:rPr>
          <w:t xml:space="preserve"> Canto</w:t>
        </w:r>
      </w:hyperlink>
    </w:p>
    <w:p w:rsidR="00663295" w:rsidRDefault="00663295" w:rsidP="00663295">
      <w:pPr>
        <w:pStyle w:val="ListParagraph"/>
        <w:tabs>
          <w:tab w:val="left" w:pos="7235"/>
        </w:tabs>
        <w:rPr>
          <w:rFonts w:ascii="Times New Roman" w:hAnsi="Times New Roman" w:cs="Times New Roman"/>
        </w:rPr>
      </w:pPr>
    </w:p>
    <w:p w:rsidR="00475967" w:rsidRDefault="00475967" w:rsidP="00475967">
      <w:pPr>
        <w:tabs>
          <w:tab w:val="left" w:pos="7235"/>
        </w:tabs>
        <w:rPr>
          <w:rFonts w:ascii="Castellar" w:hAnsi="Castellar" w:cs="Times New Roman"/>
          <w:b/>
          <w:u w:val="single"/>
        </w:rPr>
      </w:pPr>
      <w:r>
        <w:rPr>
          <w:rFonts w:ascii="Castellar" w:hAnsi="Castellar" w:cs="Times New Roman"/>
          <w:b/>
          <w:u w:val="single"/>
        </w:rPr>
        <w:t>Luisa Tetrazzini (1871 –1940)</w:t>
      </w:r>
    </w:p>
    <w:p w:rsidR="00475967" w:rsidRDefault="00475967" w:rsidP="00BB6385">
      <w:pPr>
        <w:pStyle w:val="ListParagraph"/>
        <w:numPr>
          <w:ilvl w:val="0"/>
          <w:numId w:val="10"/>
        </w:numPr>
        <w:tabs>
          <w:tab w:val="left" w:pos="7235"/>
        </w:tabs>
        <w:rPr>
          <w:rFonts w:ascii="Times New Roman" w:hAnsi="Times New Roman" w:cs="Times New Roman"/>
        </w:rPr>
      </w:pPr>
      <w:r w:rsidRPr="00475967">
        <w:rPr>
          <w:rFonts w:ascii="Times New Roman" w:hAnsi="Times New Roman" w:cs="Times New Roman"/>
        </w:rPr>
        <w:t>Italian coloratura sopr</w:t>
      </w:r>
      <w:r>
        <w:rPr>
          <w:rFonts w:ascii="Times New Roman" w:hAnsi="Times New Roman" w:cs="Times New Roman"/>
        </w:rPr>
        <w:t>ano of great international fame (principal rival, Nellie Melba)</w:t>
      </w:r>
    </w:p>
    <w:p w:rsidR="00475967" w:rsidRDefault="00475967" w:rsidP="00BB6385">
      <w:pPr>
        <w:pStyle w:val="ListParagraph"/>
        <w:numPr>
          <w:ilvl w:val="0"/>
          <w:numId w:val="10"/>
        </w:numPr>
        <w:tabs>
          <w:tab w:val="left" w:pos="7235"/>
        </w:tabs>
        <w:rPr>
          <w:rFonts w:ascii="Times New Roman" w:hAnsi="Times New Roman" w:cs="Times New Roman"/>
        </w:rPr>
      </w:pPr>
      <w:r>
        <w:rPr>
          <w:rFonts w:ascii="Times New Roman" w:hAnsi="Times New Roman" w:cs="Times New Roman"/>
        </w:rPr>
        <w:t xml:space="preserve">Advocated “back breathing” </w:t>
      </w:r>
    </w:p>
    <w:p w:rsidR="00FB2B9D" w:rsidRDefault="00FB2B9D" w:rsidP="00BB6385">
      <w:pPr>
        <w:pStyle w:val="ListParagraph"/>
        <w:numPr>
          <w:ilvl w:val="0"/>
          <w:numId w:val="10"/>
        </w:numPr>
        <w:tabs>
          <w:tab w:val="left" w:pos="7235"/>
        </w:tabs>
        <w:rPr>
          <w:rFonts w:ascii="Times New Roman" w:hAnsi="Times New Roman" w:cs="Times New Roman"/>
        </w:rPr>
      </w:pPr>
      <w:r>
        <w:rPr>
          <w:rFonts w:ascii="Times New Roman" w:hAnsi="Times New Roman" w:cs="Times New Roman"/>
        </w:rPr>
        <w:t>Co-author, “Caruso and Tetrazzini on the Art of Singing” (1909)</w:t>
      </w:r>
    </w:p>
    <w:p w:rsidR="009729D8" w:rsidRDefault="00BB6385" w:rsidP="00BB6385">
      <w:pPr>
        <w:pStyle w:val="ListParagraph"/>
        <w:numPr>
          <w:ilvl w:val="0"/>
          <w:numId w:val="10"/>
        </w:numPr>
        <w:tabs>
          <w:tab w:val="left" w:pos="7235"/>
        </w:tabs>
        <w:rPr>
          <w:rFonts w:ascii="Times New Roman" w:hAnsi="Times New Roman" w:cs="Times New Roman"/>
        </w:rPr>
      </w:pPr>
      <w:hyperlink r:id="rId34" w:history="1">
        <w:r w:rsidR="009729D8" w:rsidRPr="009729D8">
          <w:rPr>
            <w:rStyle w:val="Hyperlink"/>
            <w:rFonts w:ascii="Times New Roman" w:hAnsi="Times New Roman" w:cs="Times New Roman"/>
          </w:rPr>
          <w:t>Caruso and Tetrazzini on the Art of Singing, Text</w:t>
        </w:r>
      </w:hyperlink>
    </w:p>
    <w:p w:rsidR="00475967" w:rsidRPr="00475967" w:rsidRDefault="00475967" w:rsidP="00475967">
      <w:pPr>
        <w:tabs>
          <w:tab w:val="left" w:pos="7235"/>
        </w:tabs>
        <w:rPr>
          <w:rFonts w:ascii="Times New Roman" w:hAnsi="Times New Roman" w:cs="Times New Roman"/>
        </w:rPr>
      </w:pPr>
      <w:r>
        <w:rPr>
          <w:rFonts w:ascii="Times New Roman" w:hAnsi="Times New Roman" w:cs="Times New Roman"/>
          <w:noProof/>
        </w:rPr>
        <w:drawing>
          <wp:inline distT="0" distB="0" distL="0" distR="0">
            <wp:extent cx="972921" cy="1309421"/>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isa_Tetrazzini_cph_3b1697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74481" cy="1311521"/>
                    </a:xfrm>
                    <a:prstGeom prst="rect">
                      <a:avLst/>
                    </a:prstGeom>
                  </pic:spPr>
                </pic:pic>
              </a:graphicData>
            </a:graphic>
          </wp:inline>
        </w:drawing>
      </w:r>
    </w:p>
    <w:p w:rsidR="002B4F30" w:rsidRDefault="002B4F30" w:rsidP="002B4F30">
      <w:pPr>
        <w:tabs>
          <w:tab w:val="left" w:pos="7235"/>
        </w:tabs>
        <w:rPr>
          <w:rFonts w:ascii="Castellar" w:hAnsi="Castellar" w:cs="Times New Roman"/>
          <w:b/>
          <w:u w:val="single"/>
        </w:rPr>
      </w:pPr>
      <w:r>
        <w:rPr>
          <w:rFonts w:ascii="Castellar" w:hAnsi="Castellar" w:cs="Times New Roman"/>
          <w:b/>
          <w:u w:val="single"/>
        </w:rPr>
        <w:t xml:space="preserve">William </w:t>
      </w:r>
      <w:proofErr w:type="spellStart"/>
      <w:r>
        <w:rPr>
          <w:rFonts w:ascii="Castellar" w:hAnsi="Castellar" w:cs="Times New Roman"/>
          <w:b/>
          <w:u w:val="single"/>
        </w:rPr>
        <w:t>VennarD</w:t>
      </w:r>
      <w:proofErr w:type="spellEnd"/>
      <w:r>
        <w:rPr>
          <w:rFonts w:ascii="Castellar" w:hAnsi="Castellar" w:cs="Times New Roman"/>
          <w:b/>
          <w:u w:val="single"/>
        </w:rPr>
        <w:t xml:space="preserve"> (1909-1971)</w:t>
      </w:r>
    </w:p>
    <w:p w:rsidR="00433E5B" w:rsidRDefault="000F06B7" w:rsidP="00433E5B">
      <w:pPr>
        <w:tabs>
          <w:tab w:val="left" w:pos="7235"/>
        </w:tabs>
        <w:rPr>
          <w:rFonts w:ascii="Times New Roman" w:hAnsi="Times New Roman" w:cs="Times New Roman"/>
          <w:b/>
        </w:rPr>
      </w:pPr>
      <w:r>
        <w:rPr>
          <w:rFonts w:ascii="Times New Roman" w:hAnsi="Times New Roman" w:cs="Times New Roman"/>
          <w:b/>
        </w:rPr>
        <w:t>Biographical:</w:t>
      </w:r>
    </w:p>
    <w:p w:rsidR="000F06B7" w:rsidRDefault="000F06B7" w:rsidP="00BB6385">
      <w:pPr>
        <w:pStyle w:val="ListParagraph"/>
        <w:numPr>
          <w:ilvl w:val="0"/>
          <w:numId w:val="38"/>
        </w:numPr>
        <w:rPr>
          <w:rFonts w:ascii="Times New Roman" w:hAnsi="Times New Roman" w:cs="Times New Roman"/>
        </w:rPr>
      </w:pPr>
      <w:r w:rsidRPr="000F06B7">
        <w:rPr>
          <w:rFonts w:ascii="Times New Roman" w:hAnsi="Times New Roman" w:cs="Times New Roman"/>
        </w:rPr>
        <w:t xml:space="preserve">Pioneered new scientific information in the singing mechanism, disbanding previous belief of </w:t>
      </w:r>
      <w:proofErr w:type="spellStart"/>
      <w:r w:rsidRPr="000F06B7">
        <w:rPr>
          <w:rFonts w:ascii="Times New Roman" w:hAnsi="Times New Roman" w:cs="Times New Roman"/>
        </w:rPr>
        <w:t>bel</w:t>
      </w:r>
      <w:proofErr w:type="spellEnd"/>
      <w:r w:rsidRPr="000F06B7">
        <w:rPr>
          <w:rFonts w:ascii="Times New Roman" w:hAnsi="Times New Roman" w:cs="Times New Roman"/>
        </w:rPr>
        <w:t xml:space="preserve"> canto singing and combining physics, psychology and voice science</w:t>
      </w:r>
    </w:p>
    <w:p w:rsidR="000F06B7" w:rsidRPr="000F06B7" w:rsidRDefault="000F06B7" w:rsidP="00BB6385">
      <w:pPr>
        <w:pStyle w:val="ListParagraph"/>
        <w:numPr>
          <w:ilvl w:val="0"/>
          <w:numId w:val="38"/>
        </w:numPr>
        <w:rPr>
          <w:rFonts w:ascii="Times New Roman" w:hAnsi="Times New Roman" w:cs="Times New Roman"/>
        </w:rPr>
      </w:pPr>
      <w:r w:rsidRPr="000F06B7">
        <w:rPr>
          <w:rFonts w:ascii="Times New Roman" w:hAnsi="Times New Roman" w:cs="Times New Roman"/>
        </w:rPr>
        <w:t>Conducted experiments proving nasal cavity unimportant to singing, but believed there was evidence that when we are learning “the shaping of the cavities above the larynx, we are training the vocal cords unconsciously at the same time”</w:t>
      </w:r>
    </w:p>
    <w:p w:rsidR="000F06B7" w:rsidRPr="000F06B7" w:rsidRDefault="000F06B7" w:rsidP="000F06B7">
      <w:pPr>
        <w:pStyle w:val="ListParagraph"/>
        <w:rPr>
          <w:rFonts w:ascii="Times New Roman" w:hAnsi="Times New Roman" w:cs="Times New Roman"/>
        </w:rPr>
      </w:pPr>
    </w:p>
    <w:p w:rsidR="000F06B7" w:rsidRDefault="000F06B7" w:rsidP="00433E5B">
      <w:pPr>
        <w:tabs>
          <w:tab w:val="left" w:pos="7235"/>
        </w:tabs>
        <w:rPr>
          <w:rFonts w:ascii="Times New Roman" w:hAnsi="Times New Roman" w:cs="Times New Roman"/>
          <w:b/>
        </w:rPr>
      </w:pPr>
      <w:r>
        <w:rPr>
          <w:rFonts w:ascii="Times New Roman" w:hAnsi="Times New Roman" w:cs="Times New Roman"/>
          <w:b/>
        </w:rPr>
        <w:t>Breathing/Support:</w:t>
      </w:r>
    </w:p>
    <w:p w:rsidR="000F06B7" w:rsidRPr="000F06B7" w:rsidRDefault="000F06B7" w:rsidP="00BB6385">
      <w:pPr>
        <w:pStyle w:val="ListParagraph"/>
        <w:numPr>
          <w:ilvl w:val="0"/>
          <w:numId w:val="35"/>
        </w:numPr>
        <w:tabs>
          <w:tab w:val="left" w:pos="7235"/>
        </w:tabs>
        <w:rPr>
          <w:rFonts w:ascii="Times New Roman" w:hAnsi="Times New Roman" w:cs="Times New Roman"/>
        </w:rPr>
      </w:pPr>
      <w:r w:rsidRPr="000F06B7">
        <w:rPr>
          <w:rFonts w:ascii="Times New Roman" w:hAnsi="Times New Roman" w:cs="Times New Roman"/>
        </w:rPr>
        <w:t xml:space="preserve">Well-known Californian voice teacher and researcher, fascinated with Van den Berg’s explanation of </w:t>
      </w:r>
      <w:proofErr w:type="spellStart"/>
      <w:r w:rsidRPr="000F06B7">
        <w:rPr>
          <w:rFonts w:ascii="Times New Roman" w:hAnsi="Times New Roman" w:cs="Times New Roman"/>
        </w:rPr>
        <w:t>Bernouli</w:t>
      </w:r>
      <w:proofErr w:type="spellEnd"/>
      <w:r w:rsidRPr="000F06B7">
        <w:rPr>
          <w:rFonts w:ascii="Times New Roman" w:hAnsi="Times New Roman" w:cs="Times New Roman"/>
        </w:rPr>
        <w:t xml:space="preserve"> Effect (“velocity and pressure are inversely proportional in any ‘streamline’ of fluid flow”; </w:t>
      </w:r>
      <w:proofErr w:type="spellStart"/>
      <w:r w:rsidRPr="000F06B7">
        <w:rPr>
          <w:rFonts w:ascii="Times New Roman" w:hAnsi="Times New Roman" w:cs="Times New Roman"/>
        </w:rPr>
        <w:t>ie</w:t>
      </w:r>
      <w:proofErr w:type="spellEnd"/>
      <w:r w:rsidRPr="000F06B7">
        <w:rPr>
          <w:rFonts w:ascii="Times New Roman" w:hAnsi="Times New Roman" w:cs="Times New Roman"/>
        </w:rPr>
        <w:t xml:space="preserve">, airstream in trachea has constant velocity until reaches glottal restriction- increased velocity at the glottis creates negative pressure, causing vocal folds to slap together”), suggested to “flood the tone with breath,” and to begin tone with an aspirate, “imaginary h” to bring folds together;  believed this explained Garcia’s coup de la </w:t>
      </w:r>
      <w:proofErr w:type="spellStart"/>
      <w:r w:rsidRPr="000F06B7">
        <w:rPr>
          <w:rFonts w:ascii="Times New Roman" w:hAnsi="Times New Roman" w:cs="Times New Roman"/>
        </w:rPr>
        <w:t>glotte</w:t>
      </w:r>
      <w:proofErr w:type="spellEnd"/>
      <w:r w:rsidRPr="000F06B7">
        <w:rPr>
          <w:rFonts w:ascii="Times New Roman" w:hAnsi="Times New Roman" w:cs="Times New Roman"/>
        </w:rPr>
        <w:t xml:space="preserve"> (</w:t>
      </w:r>
      <w:proofErr w:type="spellStart"/>
      <w:r w:rsidRPr="000F06B7">
        <w:rPr>
          <w:rFonts w:ascii="Times New Roman" w:hAnsi="Times New Roman" w:cs="Times New Roman"/>
        </w:rPr>
        <w:t>Titze</w:t>
      </w:r>
      <w:proofErr w:type="spellEnd"/>
      <w:r w:rsidRPr="000F06B7">
        <w:rPr>
          <w:rFonts w:ascii="Times New Roman" w:hAnsi="Times New Roman" w:cs="Times New Roman"/>
        </w:rPr>
        <w:t xml:space="preserve"> determined that for SUSTAINED vibration, air alone not adequate to close glottis)</w:t>
      </w:r>
    </w:p>
    <w:p w:rsidR="000F06B7" w:rsidRDefault="000F06B7" w:rsidP="00433E5B">
      <w:pPr>
        <w:tabs>
          <w:tab w:val="left" w:pos="7235"/>
        </w:tabs>
        <w:rPr>
          <w:rFonts w:ascii="Times New Roman" w:hAnsi="Times New Roman" w:cs="Times New Roman"/>
          <w:b/>
        </w:rPr>
      </w:pPr>
      <w:r>
        <w:rPr>
          <w:rFonts w:ascii="Times New Roman" w:hAnsi="Times New Roman" w:cs="Times New Roman"/>
          <w:b/>
        </w:rPr>
        <w:t>Registration/Tone:</w:t>
      </w:r>
    </w:p>
    <w:p w:rsidR="000F06B7" w:rsidRPr="000F06B7" w:rsidRDefault="000F06B7" w:rsidP="00BB6385">
      <w:pPr>
        <w:pStyle w:val="ListParagraph"/>
        <w:numPr>
          <w:ilvl w:val="0"/>
          <w:numId w:val="36"/>
        </w:numPr>
        <w:rPr>
          <w:rFonts w:ascii="Times New Roman" w:hAnsi="Times New Roman" w:cs="Times New Roman"/>
        </w:rPr>
      </w:pPr>
      <w:r w:rsidRPr="000F06B7">
        <w:rPr>
          <w:rFonts w:ascii="Times New Roman" w:hAnsi="Times New Roman" w:cs="Times New Roman"/>
        </w:rPr>
        <w:t xml:space="preserve">Discussed heavy and light mechanisms,  determined the lamina </w:t>
      </w:r>
      <w:proofErr w:type="spellStart"/>
      <w:r w:rsidRPr="000F06B7">
        <w:rPr>
          <w:rFonts w:ascii="Times New Roman" w:hAnsi="Times New Roman" w:cs="Times New Roman"/>
        </w:rPr>
        <w:t>propria</w:t>
      </w:r>
      <w:proofErr w:type="spellEnd"/>
      <w:r w:rsidRPr="000F06B7">
        <w:rPr>
          <w:rFonts w:ascii="Times New Roman" w:hAnsi="Times New Roman" w:cs="Times New Roman"/>
        </w:rPr>
        <w:t xml:space="preserve"> to be the vibrating membrane, and vocal resonance as a product of vocal registration</w:t>
      </w:r>
    </w:p>
    <w:p w:rsidR="000F06B7" w:rsidRDefault="000F06B7" w:rsidP="00BB6385">
      <w:pPr>
        <w:pStyle w:val="ListParagraph"/>
        <w:numPr>
          <w:ilvl w:val="0"/>
          <w:numId w:val="36"/>
        </w:numPr>
        <w:rPr>
          <w:rFonts w:ascii="Times New Roman" w:hAnsi="Times New Roman" w:cs="Times New Roman"/>
        </w:rPr>
      </w:pPr>
      <w:r w:rsidRPr="000F06B7">
        <w:rPr>
          <w:rFonts w:ascii="Times New Roman" w:hAnsi="Times New Roman" w:cs="Times New Roman"/>
        </w:rPr>
        <w:t>Role of</w:t>
      </w:r>
      <w:r w:rsidRPr="000F06B7">
        <w:rPr>
          <w:rFonts w:ascii="Times New Roman" w:hAnsi="Times New Roman" w:cs="Times New Roman"/>
          <w:i/>
        </w:rPr>
        <w:t xml:space="preserve"> </w:t>
      </w:r>
      <w:proofErr w:type="spellStart"/>
      <w:r w:rsidRPr="000F06B7">
        <w:rPr>
          <w:rFonts w:ascii="Times New Roman" w:hAnsi="Times New Roman" w:cs="Times New Roman"/>
          <w:i/>
        </w:rPr>
        <w:t>cuperto</w:t>
      </w:r>
      <w:proofErr w:type="spellEnd"/>
      <w:r w:rsidRPr="000F06B7">
        <w:rPr>
          <w:rFonts w:ascii="Times New Roman" w:hAnsi="Times New Roman" w:cs="Times New Roman"/>
        </w:rPr>
        <w:t xml:space="preserve"> in developing registration balance </w:t>
      </w:r>
    </w:p>
    <w:p w:rsidR="000F06B7" w:rsidRDefault="000F06B7" w:rsidP="00BB6385">
      <w:pPr>
        <w:pStyle w:val="ListParagraph"/>
        <w:numPr>
          <w:ilvl w:val="0"/>
          <w:numId w:val="36"/>
        </w:numPr>
        <w:rPr>
          <w:rFonts w:ascii="Times New Roman" w:hAnsi="Times New Roman" w:cs="Times New Roman"/>
        </w:rPr>
      </w:pPr>
      <w:r w:rsidRPr="000F06B7">
        <w:rPr>
          <w:rFonts w:ascii="Times New Roman" w:hAnsi="Times New Roman" w:cs="Times New Roman"/>
        </w:rPr>
        <w:t xml:space="preserve">Explained </w:t>
      </w:r>
      <w:proofErr w:type="spellStart"/>
      <w:r w:rsidRPr="000F06B7">
        <w:rPr>
          <w:rFonts w:ascii="Times New Roman" w:hAnsi="Times New Roman" w:cs="Times New Roman"/>
          <w:i/>
        </w:rPr>
        <w:t>messa</w:t>
      </w:r>
      <w:proofErr w:type="spellEnd"/>
      <w:r w:rsidRPr="000F06B7">
        <w:rPr>
          <w:rFonts w:ascii="Times New Roman" w:hAnsi="Times New Roman" w:cs="Times New Roman"/>
          <w:i/>
        </w:rPr>
        <w:t xml:space="preserve"> di voce</w:t>
      </w:r>
      <w:r w:rsidRPr="000F06B7">
        <w:rPr>
          <w:rFonts w:ascii="Times New Roman" w:hAnsi="Times New Roman" w:cs="Times New Roman"/>
        </w:rPr>
        <w:t xml:space="preserve"> as “transition from one mode of laryngeal vibration to another”</w:t>
      </w:r>
    </w:p>
    <w:p w:rsidR="000F06B7" w:rsidRDefault="000F06B7" w:rsidP="00BB6385">
      <w:pPr>
        <w:pStyle w:val="ListParagraph"/>
        <w:numPr>
          <w:ilvl w:val="0"/>
          <w:numId w:val="36"/>
        </w:numPr>
        <w:rPr>
          <w:rFonts w:ascii="Times New Roman" w:hAnsi="Times New Roman" w:cs="Times New Roman"/>
        </w:rPr>
      </w:pPr>
      <w:r w:rsidRPr="000F06B7">
        <w:rPr>
          <w:rFonts w:ascii="Times New Roman" w:hAnsi="Times New Roman" w:cs="Times New Roman"/>
        </w:rPr>
        <w:t>Imaginary h” as a mean of beginning phonation, which he believed came nearer to meeting the condition of CDLG as described by Garcia; Garcia actually said that one should “scrupulously avoid having (vowels) preceded by aspiration”</w:t>
      </w:r>
    </w:p>
    <w:p w:rsidR="000F06B7" w:rsidRPr="000F06B7" w:rsidRDefault="000F06B7" w:rsidP="00BB6385">
      <w:pPr>
        <w:pStyle w:val="ListParagraph"/>
        <w:numPr>
          <w:ilvl w:val="0"/>
          <w:numId w:val="36"/>
        </w:numPr>
        <w:rPr>
          <w:rFonts w:ascii="Times New Roman" w:hAnsi="Times New Roman" w:cs="Times New Roman"/>
          <w:i/>
        </w:rPr>
      </w:pPr>
      <w:r w:rsidRPr="000F06B7">
        <w:rPr>
          <w:rFonts w:ascii="Times New Roman" w:hAnsi="Times New Roman" w:cs="Times New Roman"/>
        </w:rPr>
        <w:t>Maintained (not the first) that ideal voice qualities possess a low and a high formant (</w:t>
      </w:r>
      <w:r w:rsidRPr="000F06B7">
        <w:rPr>
          <w:rFonts w:ascii="Times New Roman" w:hAnsi="Times New Roman" w:cs="Times New Roman"/>
          <w:i/>
        </w:rPr>
        <w:t>chiaroscuro?)</w:t>
      </w:r>
    </w:p>
    <w:p w:rsidR="00630B86" w:rsidRDefault="00630B86" w:rsidP="000F06B7">
      <w:pPr>
        <w:pStyle w:val="ListParagraph"/>
        <w:tabs>
          <w:tab w:val="left" w:pos="7235"/>
        </w:tabs>
        <w:rPr>
          <w:rFonts w:ascii="Times New Roman" w:hAnsi="Times New Roman" w:cs="Times New Roman"/>
        </w:rPr>
      </w:pPr>
      <w:r>
        <w:rPr>
          <w:rFonts w:ascii="Times New Roman" w:hAnsi="Times New Roman" w:cs="Times New Roman"/>
        </w:rPr>
        <w:t>”</w:t>
      </w:r>
    </w:p>
    <w:p w:rsidR="000F06B7" w:rsidRDefault="000F06B7" w:rsidP="000F06B7">
      <w:pPr>
        <w:tabs>
          <w:tab w:val="left" w:pos="7235"/>
        </w:tabs>
        <w:ind w:left="360"/>
        <w:rPr>
          <w:rFonts w:ascii="Times New Roman" w:hAnsi="Times New Roman" w:cs="Times New Roman"/>
          <w:b/>
        </w:rPr>
      </w:pPr>
      <w:r>
        <w:rPr>
          <w:rFonts w:ascii="Times New Roman" w:hAnsi="Times New Roman" w:cs="Times New Roman"/>
          <w:b/>
        </w:rPr>
        <w:t>Written Works:</w:t>
      </w:r>
    </w:p>
    <w:p w:rsidR="000F06B7" w:rsidRP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“Singing, the Mechanism and the Technique” (1967)</w:t>
      </w:r>
    </w:p>
    <w:p w:rsidR="00FE742F" w:rsidRDefault="00FE742F" w:rsidP="00FE742F">
      <w:pPr>
        <w:tabs>
          <w:tab w:val="left" w:pos="7235"/>
        </w:tabs>
        <w:rPr>
          <w:rFonts w:ascii="Times New Roman" w:hAnsi="Times New Roman" w:cs="Times New Roman"/>
        </w:rPr>
      </w:pPr>
      <w:r>
        <w:rPr>
          <w:rFonts w:ascii="Times New Roman" w:hAnsi="Times New Roman" w:cs="Times New Roman"/>
          <w:noProof/>
        </w:rPr>
        <w:drawing>
          <wp:inline distT="0" distB="0" distL="0" distR="0">
            <wp:extent cx="2077517" cy="8046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oulliprinciple.gif"/>
                    <pic:cNvPicPr/>
                  </pic:nvPicPr>
                  <pic:blipFill>
                    <a:blip r:embed="rId36">
                      <a:extLst>
                        <a:ext uri="{28A0092B-C50C-407E-A947-70E740481C1C}">
                          <a14:useLocalDpi xmlns:a14="http://schemas.microsoft.com/office/drawing/2010/main" val="0"/>
                        </a:ext>
                      </a:extLst>
                    </a:blip>
                    <a:stretch>
                      <a:fillRect/>
                    </a:stretch>
                  </pic:blipFill>
                  <pic:spPr>
                    <a:xfrm>
                      <a:off x="0" y="0"/>
                      <a:ext cx="2076950" cy="804452"/>
                    </a:xfrm>
                    <a:prstGeom prst="rect">
                      <a:avLst/>
                    </a:prstGeom>
                  </pic:spPr>
                </pic:pic>
              </a:graphicData>
            </a:graphic>
          </wp:inline>
        </w:drawing>
      </w:r>
      <w:r w:rsidR="00F91CA0">
        <w:rPr>
          <w:rFonts w:ascii="Times New Roman" w:hAnsi="Times New Roman" w:cs="Times New Roman"/>
          <w:noProof/>
        </w:rPr>
        <w:drawing>
          <wp:inline distT="0" distB="0" distL="0" distR="0">
            <wp:extent cx="1448409" cy="119237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20Vennard%20Book.jpg"/>
                    <pic:cNvPicPr/>
                  </pic:nvPicPr>
                  <pic:blipFill>
                    <a:blip r:embed="rId37">
                      <a:extLst>
                        <a:ext uri="{28A0092B-C50C-407E-A947-70E740481C1C}">
                          <a14:useLocalDpi xmlns:a14="http://schemas.microsoft.com/office/drawing/2010/main" val="0"/>
                        </a:ext>
                      </a:extLst>
                    </a:blip>
                    <a:stretch>
                      <a:fillRect/>
                    </a:stretch>
                  </pic:blipFill>
                  <pic:spPr>
                    <a:xfrm>
                      <a:off x="0" y="0"/>
                      <a:ext cx="1446096" cy="1190472"/>
                    </a:xfrm>
                    <a:prstGeom prst="rect">
                      <a:avLst/>
                    </a:prstGeom>
                  </pic:spPr>
                </pic:pic>
              </a:graphicData>
            </a:graphic>
          </wp:inline>
        </w:drawing>
      </w:r>
    </w:p>
    <w:p w:rsidR="00DC1656" w:rsidRDefault="00DC1656" w:rsidP="00FE742F">
      <w:pPr>
        <w:tabs>
          <w:tab w:val="left" w:pos="7235"/>
        </w:tabs>
        <w:rPr>
          <w:rFonts w:ascii="Times New Roman" w:hAnsi="Times New Roman" w:cs="Times New Roman"/>
        </w:rPr>
      </w:pPr>
    </w:p>
    <w:p w:rsidR="00C3175C" w:rsidRDefault="00C3175C" w:rsidP="00FE742F">
      <w:pPr>
        <w:tabs>
          <w:tab w:val="left" w:pos="7235"/>
        </w:tabs>
        <w:rPr>
          <w:rFonts w:ascii="Castellar" w:hAnsi="Castellar" w:cs="Times New Roman"/>
          <w:b/>
          <w:u w:val="single"/>
        </w:rPr>
      </w:pPr>
      <w:r>
        <w:rPr>
          <w:rFonts w:ascii="Castellar" w:hAnsi="Castellar" w:cs="Times New Roman"/>
          <w:b/>
          <w:u w:val="single"/>
        </w:rPr>
        <w:t>Richard Miller (1926-2009)</w:t>
      </w:r>
    </w:p>
    <w:p w:rsidR="000F06B7" w:rsidRDefault="000F06B7" w:rsidP="00FE742F">
      <w:pPr>
        <w:tabs>
          <w:tab w:val="left" w:pos="7235"/>
        </w:tabs>
        <w:rPr>
          <w:rFonts w:ascii="Times New Roman" w:hAnsi="Times New Roman" w:cs="Times New Roman"/>
          <w:b/>
        </w:rPr>
      </w:pPr>
      <w:r>
        <w:rPr>
          <w:rFonts w:ascii="Times New Roman" w:hAnsi="Times New Roman" w:cs="Times New Roman"/>
          <w:b/>
        </w:rPr>
        <w:t>Biographical:</w:t>
      </w:r>
    </w:p>
    <w:p w:rsid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Along with Garcia, likely the most influential of</w:t>
      </w:r>
      <w:r>
        <w:rPr>
          <w:rFonts w:ascii="Times New Roman" w:hAnsi="Times New Roman" w:cs="Times New Roman"/>
        </w:rPr>
        <w:t xml:space="preserve"> all</w:t>
      </w:r>
      <w:r w:rsidRPr="000F06B7">
        <w:rPr>
          <w:rFonts w:ascii="Times New Roman" w:hAnsi="Times New Roman" w:cs="Times New Roman"/>
        </w:rPr>
        <w:t xml:space="preserve"> vocal pedagogues</w:t>
      </w:r>
    </w:p>
    <w:p w:rsidR="000F06B7" w:rsidRP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Used science as a basis for teaching and stressed the importance for a complete coordination of systems working as interdependently. Voice building exercises starting basic and becoming more intricate, stressed the proper development of t</w:t>
      </w:r>
      <w:r>
        <w:rPr>
          <w:rFonts w:ascii="Times New Roman" w:hAnsi="Times New Roman" w:cs="Times New Roman"/>
        </w:rPr>
        <w:t>he voice with thorough exercise</w:t>
      </w:r>
    </w:p>
    <w:p w:rsidR="000F06B7" w:rsidRDefault="000F06B7" w:rsidP="00FE742F">
      <w:pPr>
        <w:tabs>
          <w:tab w:val="left" w:pos="7235"/>
        </w:tabs>
        <w:rPr>
          <w:rFonts w:ascii="Times New Roman" w:hAnsi="Times New Roman" w:cs="Times New Roman"/>
          <w:b/>
        </w:rPr>
      </w:pPr>
      <w:r>
        <w:rPr>
          <w:rFonts w:ascii="Times New Roman" w:hAnsi="Times New Roman" w:cs="Times New Roman"/>
          <w:b/>
        </w:rPr>
        <w:t>Breathing/Support:</w:t>
      </w:r>
    </w:p>
    <w:p w:rsidR="000F06B7" w:rsidRPr="000F06B7" w:rsidRDefault="000F06B7" w:rsidP="00BB6385">
      <w:pPr>
        <w:pStyle w:val="ListParagraph"/>
        <w:numPr>
          <w:ilvl w:val="0"/>
          <w:numId w:val="39"/>
        </w:numPr>
        <w:rPr>
          <w:rFonts w:ascii="Times New Roman" w:hAnsi="Times New Roman" w:cs="Times New Roman"/>
        </w:rPr>
      </w:pPr>
      <w:r w:rsidRPr="000F06B7">
        <w:rPr>
          <w:rFonts w:ascii="Times New Roman" w:hAnsi="Times New Roman" w:cs="Times New Roman"/>
        </w:rPr>
        <w:t xml:space="preserve">Coordination of the breath and laryngeal mechanisms; cites </w:t>
      </w:r>
      <w:proofErr w:type="spellStart"/>
      <w:r w:rsidRPr="000F06B7">
        <w:rPr>
          <w:rFonts w:ascii="Times New Roman" w:hAnsi="Times New Roman" w:cs="Times New Roman"/>
        </w:rPr>
        <w:t>Lamperti’s</w:t>
      </w:r>
      <w:proofErr w:type="spellEnd"/>
      <w:r w:rsidRPr="000F06B7">
        <w:rPr>
          <w:rFonts w:ascii="Times New Roman" w:hAnsi="Times New Roman" w:cs="Times New Roman"/>
        </w:rPr>
        <w:t xml:space="preserve"> ideas on </w:t>
      </w:r>
      <w:proofErr w:type="spellStart"/>
      <w:r w:rsidRPr="00BB6385">
        <w:rPr>
          <w:rFonts w:ascii="Times New Roman" w:hAnsi="Times New Roman" w:cs="Times New Roman"/>
          <w:i/>
        </w:rPr>
        <w:t>appoggio</w:t>
      </w:r>
      <w:proofErr w:type="spellEnd"/>
      <w:r w:rsidRPr="00BB6385">
        <w:rPr>
          <w:rFonts w:ascii="Times New Roman" w:hAnsi="Times New Roman" w:cs="Times New Roman"/>
          <w:i/>
        </w:rPr>
        <w:t xml:space="preserve"> </w:t>
      </w:r>
    </w:p>
    <w:p w:rsidR="000F06B7" w:rsidRPr="000F06B7" w:rsidRDefault="000F06B7" w:rsidP="000F06B7">
      <w:pPr>
        <w:pStyle w:val="ListParagraph"/>
        <w:tabs>
          <w:tab w:val="left" w:pos="7235"/>
        </w:tabs>
        <w:rPr>
          <w:rFonts w:ascii="Times New Roman" w:hAnsi="Times New Roman" w:cs="Times New Roman"/>
        </w:rPr>
      </w:pPr>
    </w:p>
    <w:p w:rsidR="000F06B7" w:rsidRDefault="000F06B7" w:rsidP="00FE742F">
      <w:pPr>
        <w:tabs>
          <w:tab w:val="left" w:pos="7235"/>
        </w:tabs>
        <w:rPr>
          <w:rFonts w:ascii="Times New Roman" w:hAnsi="Times New Roman" w:cs="Times New Roman"/>
          <w:b/>
        </w:rPr>
      </w:pPr>
      <w:r>
        <w:rPr>
          <w:rFonts w:ascii="Times New Roman" w:hAnsi="Times New Roman" w:cs="Times New Roman"/>
          <w:b/>
        </w:rPr>
        <w:t>Registration/Tone:</w:t>
      </w:r>
    </w:p>
    <w:p w:rsid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 xml:space="preserve">“Laryngeal source” of </w:t>
      </w:r>
      <w:r w:rsidRPr="000F06B7">
        <w:rPr>
          <w:rFonts w:ascii="Times New Roman" w:hAnsi="Times New Roman" w:cs="Times New Roman"/>
          <w:i/>
        </w:rPr>
        <w:t>chiaroscuro</w:t>
      </w:r>
      <w:r w:rsidRPr="000F06B7">
        <w:rPr>
          <w:rFonts w:ascii="Times New Roman" w:hAnsi="Times New Roman" w:cs="Times New Roman"/>
        </w:rPr>
        <w:t xml:space="preserve"> (source and resonating system interact in such a way as to present a spectrum of harmonics)</w:t>
      </w:r>
    </w:p>
    <w:p w:rsid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 xml:space="preserve">Maintains that male voices have both a </w:t>
      </w:r>
      <w:r w:rsidRPr="000F06B7">
        <w:rPr>
          <w:rFonts w:ascii="Times New Roman" w:hAnsi="Times New Roman" w:cs="Times New Roman"/>
          <w:i/>
        </w:rPr>
        <w:t xml:space="preserve">primo </w:t>
      </w:r>
      <w:proofErr w:type="spellStart"/>
      <w:r w:rsidRPr="000F06B7">
        <w:rPr>
          <w:rFonts w:ascii="Times New Roman" w:hAnsi="Times New Roman" w:cs="Times New Roman"/>
          <w:i/>
        </w:rPr>
        <w:t>passaggio</w:t>
      </w:r>
      <w:proofErr w:type="spellEnd"/>
      <w:r w:rsidRPr="000F06B7">
        <w:rPr>
          <w:rFonts w:ascii="Times New Roman" w:hAnsi="Times New Roman" w:cs="Times New Roman"/>
        </w:rPr>
        <w:t xml:space="preserve"> and a </w:t>
      </w:r>
      <w:r w:rsidRPr="000F06B7">
        <w:rPr>
          <w:rFonts w:ascii="Times New Roman" w:hAnsi="Times New Roman" w:cs="Times New Roman"/>
          <w:i/>
        </w:rPr>
        <w:t xml:space="preserve">secondo </w:t>
      </w:r>
      <w:proofErr w:type="spellStart"/>
      <w:r w:rsidRPr="000F06B7">
        <w:rPr>
          <w:rFonts w:ascii="Times New Roman" w:hAnsi="Times New Roman" w:cs="Times New Roman"/>
          <w:i/>
        </w:rPr>
        <w:t>passaggio</w:t>
      </w:r>
      <w:proofErr w:type="spellEnd"/>
      <w:r w:rsidRPr="000F06B7">
        <w:rPr>
          <w:rFonts w:ascii="Times New Roman" w:hAnsi="Times New Roman" w:cs="Times New Roman"/>
        </w:rPr>
        <w:t xml:space="preserve">, with a </w:t>
      </w:r>
      <w:proofErr w:type="spellStart"/>
      <w:r w:rsidRPr="000F06B7">
        <w:rPr>
          <w:rFonts w:ascii="Times New Roman" w:hAnsi="Times New Roman" w:cs="Times New Roman"/>
        </w:rPr>
        <w:t>zona</w:t>
      </w:r>
      <w:proofErr w:type="spellEnd"/>
      <w:r w:rsidRPr="000F06B7">
        <w:rPr>
          <w:rFonts w:ascii="Times New Roman" w:hAnsi="Times New Roman" w:cs="Times New Roman"/>
        </w:rPr>
        <w:t xml:space="preserve"> di </w:t>
      </w:r>
      <w:proofErr w:type="spellStart"/>
      <w:r w:rsidRPr="000F06B7">
        <w:rPr>
          <w:rFonts w:ascii="Times New Roman" w:hAnsi="Times New Roman" w:cs="Times New Roman"/>
          <w:i/>
        </w:rPr>
        <w:t>passaggio</w:t>
      </w:r>
      <w:proofErr w:type="spellEnd"/>
      <w:r w:rsidRPr="000F06B7">
        <w:rPr>
          <w:rFonts w:ascii="Times New Roman" w:hAnsi="Times New Roman" w:cs="Times New Roman"/>
        </w:rPr>
        <w:t xml:space="preserve"> in between them </w:t>
      </w:r>
    </w:p>
    <w:p w:rsidR="000F06B7" w:rsidRDefault="000F06B7" w:rsidP="00BB6385">
      <w:pPr>
        <w:pStyle w:val="ListParagraph"/>
        <w:numPr>
          <w:ilvl w:val="0"/>
          <w:numId w:val="37"/>
        </w:numPr>
        <w:rPr>
          <w:rFonts w:ascii="Times New Roman" w:hAnsi="Times New Roman" w:cs="Times New Roman"/>
        </w:rPr>
      </w:pPr>
      <w:r w:rsidRPr="000F06B7">
        <w:rPr>
          <w:rFonts w:ascii="Times New Roman" w:hAnsi="Times New Roman" w:cs="Times New Roman"/>
        </w:rPr>
        <w:t xml:space="preserve">Described </w:t>
      </w:r>
      <w:proofErr w:type="spellStart"/>
      <w:r w:rsidRPr="000F06B7">
        <w:rPr>
          <w:rFonts w:ascii="Times New Roman" w:hAnsi="Times New Roman" w:cs="Times New Roman"/>
          <w:i/>
        </w:rPr>
        <w:t>stauprinzip</w:t>
      </w:r>
      <w:proofErr w:type="spellEnd"/>
      <w:r w:rsidRPr="000F06B7">
        <w:rPr>
          <w:rFonts w:ascii="Times New Roman" w:hAnsi="Times New Roman" w:cs="Times New Roman"/>
        </w:rPr>
        <w:t xml:space="preserve"> as a robust use of the voice requiring high subglottic pressures and muscular tension similar to a painful groan, and the secret to many </w:t>
      </w:r>
      <w:proofErr w:type="spellStart"/>
      <w:r w:rsidRPr="00BB6385">
        <w:rPr>
          <w:rFonts w:ascii="Times New Roman" w:hAnsi="Times New Roman" w:cs="Times New Roman"/>
          <w:i/>
        </w:rPr>
        <w:t>H</w:t>
      </w:r>
      <w:r w:rsidRPr="000F06B7">
        <w:rPr>
          <w:rFonts w:ascii="Times New Roman" w:hAnsi="Times New Roman" w:cs="Times New Roman"/>
          <w:i/>
        </w:rPr>
        <w:t>eldentenore</w:t>
      </w:r>
      <w:proofErr w:type="spellEnd"/>
      <w:r w:rsidRPr="000F06B7">
        <w:rPr>
          <w:rFonts w:ascii="Times New Roman" w:hAnsi="Times New Roman" w:cs="Times New Roman"/>
        </w:rPr>
        <w:t xml:space="preserve"> </w:t>
      </w:r>
    </w:p>
    <w:p w:rsidR="00BB6385" w:rsidRPr="00BB6385" w:rsidRDefault="00BB6385" w:rsidP="00BB6385">
      <w:pPr>
        <w:pStyle w:val="ListParagraph"/>
        <w:numPr>
          <w:ilvl w:val="0"/>
          <w:numId w:val="37"/>
        </w:numPr>
        <w:rPr>
          <w:rFonts w:ascii="Times New Roman" w:hAnsi="Times New Roman" w:cs="Times New Roman"/>
        </w:rPr>
      </w:pPr>
      <w:r>
        <w:rPr>
          <w:rFonts w:ascii="Times New Roman" w:hAnsi="Times New Roman" w:cs="Times New Roman"/>
        </w:rPr>
        <w:t>Maintains r</w:t>
      </w:r>
      <w:r w:rsidRPr="00BB6385">
        <w:rPr>
          <w:rFonts w:ascii="Times New Roman" w:hAnsi="Times New Roman" w:cs="Times New Roman"/>
        </w:rPr>
        <w:t>egistration solidification</w:t>
      </w:r>
      <w:r>
        <w:rPr>
          <w:rFonts w:ascii="Times New Roman" w:hAnsi="Times New Roman" w:cs="Times New Roman"/>
        </w:rPr>
        <w:t xml:space="preserve"> achieved</w:t>
      </w:r>
      <w:r w:rsidRPr="00BB6385">
        <w:rPr>
          <w:rFonts w:ascii="Times New Roman" w:hAnsi="Times New Roman" w:cs="Times New Roman"/>
        </w:rPr>
        <w:t xml:space="preserve"> through resonance training</w:t>
      </w:r>
    </w:p>
    <w:p w:rsidR="00D808A0" w:rsidRDefault="00D808A0" w:rsidP="00D808A0">
      <w:pPr>
        <w:tabs>
          <w:tab w:val="left" w:pos="7235"/>
        </w:tabs>
        <w:rPr>
          <w:rFonts w:ascii="Times New Roman" w:hAnsi="Times New Roman" w:cs="Times New Roman"/>
          <w:b/>
        </w:rPr>
      </w:pPr>
      <w:r>
        <w:rPr>
          <w:rFonts w:ascii="Times New Roman" w:hAnsi="Times New Roman" w:cs="Times New Roman"/>
          <w:b/>
        </w:rPr>
        <w:t>Vocal Tremulousness:</w:t>
      </w:r>
    </w:p>
    <w:p w:rsidR="00D808A0" w:rsidRPr="00BB6385" w:rsidRDefault="00D808A0" w:rsidP="00BB6385">
      <w:pPr>
        <w:pStyle w:val="ListParagraph"/>
        <w:numPr>
          <w:ilvl w:val="0"/>
          <w:numId w:val="30"/>
        </w:numPr>
        <w:tabs>
          <w:tab w:val="left" w:pos="7235"/>
        </w:tabs>
        <w:rPr>
          <w:rFonts w:ascii="Times New Roman" w:hAnsi="Times New Roman" w:cs="Times New Roman"/>
          <w:b/>
        </w:rPr>
      </w:pPr>
      <w:r>
        <w:rPr>
          <w:rFonts w:ascii="Times New Roman" w:hAnsi="Times New Roman" w:cs="Times New Roman"/>
        </w:rPr>
        <w:t>Speculates that the slower vibrato rate of 20</w:t>
      </w:r>
      <w:r w:rsidRPr="00D808A0">
        <w:rPr>
          <w:rFonts w:ascii="Times New Roman" w:hAnsi="Times New Roman" w:cs="Times New Roman"/>
          <w:vertAlign w:val="superscript"/>
        </w:rPr>
        <w:t>th</w:t>
      </w:r>
      <w:r>
        <w:rPr>
          <w:rFonts w:ascii="Times New Roman" w:hAnsi="Times New Roman" w:cs="Times New Roman"/>
        </w:rPr>
        <w:t xml:space="preserve"> century singers (as opposed to documented rates in the 19</w:t>
      </w:r>
      <w:r w:rsidRPr="00D808A0">
        <w:rPr>
          <w:rFonts w:ascii="Times New Roman" w:hAnsi="Times New Roman" w:cs="Times New Roman"/>
          <w:vertAlign w:val="superscript"/>
        </w:rPr>
        <w:t>th</w:t>
      </w:r>
      <w:r>
        <w:rPr>
          <w:rFonts w:ascii="Times New Roman" w:hAnsi="Times New Roman" w:cs="Times New Roman"/>
        </w:rPr>
        <w:t xml:space="preserve"> century) may be due to the cultivation of a darker tone quality associated with </w:t>
      </w:r>
      <w:r>
        <w:rPr>
          <w:rFonts w:ascii="Times New Roman" w:hAnsi="Times New Roman" w:cs="Times New Roman"/>
          <w:i/>
        </w:rPr>
        <w:t xml:space="preserve">chiaroscuro </w:t>
      </w:r>
      <w:r>
        <w:rPr>
          <w:rFonts w:ascii="Times New Roman" w:hAnsi="Times New Roman" w:cs="Times New Roman"/>
        </w:rPr>
        <w:t xml:space="preserve">and </w:t>
      </w:r>
      <w:proofErr w:type="spellStart"/>
      <w:r>
        <w:rPr>
          <w:rFonts w:ascii="Times New Roman" w:hAnsi="Times New Roman" w:cs="Times New Roman"/>
          <w:i/>
        </w:rPr>
        <w:t>appoggio</w:t>
      </w:r>
      <w:proofErr w:type="spellEnd"/>
    </w:p>
    <w:p w:rsidR="00BB6385" w:rsidRDefault="00BB6385" w:rsidP="00BB6385">
      <w:pPr>
        <w:tabs>
          <w:tab w:val="left" w:pos="7235"/>
        </w:tabs>
        <w:rPr>
          <w:rFonts w:ascii="Times New Roman" w:hAnsi="Times New Roman" w:cs="Times New Roman"/>
          <w:b/>
        </w:rPr>
      </w:pPr>
      <w:r>
        <w:rPr>
          <w:rFonts w:ascii="Times New Roman" w:hAnsi="Times New Roman" w:cs="Times New Roman"/>
          <w:b/>
        </w:rPr>
        <w:t>Written Works:</w:t>
      </w:r>
    </w:p>
    <w:p w:rsidR="00663295" w:rsidRDefault="00BB6385" w:rsidP="00BB6385">
      <w:pPr>
        <w:pStyle w:val="ListParagraph"/>
        <w:numPr>
          <w:ilvl w:val="0"/>
          <w:numId w:val="30"/>
        </w:numPr>
        <w:rPr>
          <w:rFonts w:ascii="Times New Roman" w:hAnsi="Times New Roman" w:cs="Times New Roman"/>
        </w:rPr>
      </w:pPr>
      <w:r w:rsidRPr="00BB6385">
        <w:rPr>
          <w:rFonts w:ascii="Times New Roman" w:hAnsi="Times New Roman" w:cs="Times New Roman"/>
        </w:rPr>
        <w:t>Author of many texts, including “The Structure of Singing” (1986)</w:t>
      </w:r>
    </w:p>
    <w:p w:rsidR="00BB6385" w:rsidRPr="00BB6385" w:rsidRDefault="00BB6385" w:rsidP="00BB6385">
      <w:pPr>
        <w:pStyle w:val="ListParagraph"/>
        <w:rPr>
          <w:rFonts w:ascii="Times New Roman" w:hAnsi="Times New Roman" w:cs="Times New Roman"/>
        </w:rPr>
      </w:pPr>
    </w:p>
    <w:p w:rsidR="00DC1656" w:rsidRDefault="00DC1656" w:rsidP="00FE742F">
      <w:pPr>
        <w:tabs>
          <w:tab w:val="left" w:pos="7235"/>
        </w:tabs>
        <w:rPr>
          <w:rFonts w:ascii="Castellar" w:hAnsi="Castellar" w:cs="Times New Roman"/>
          <w:b/>
          <w:u w:val="single"/>
        </w:rPr>
      </w:pPr>
      <w:r>
        <w:rPr>
          <w:rFonts w:ascii="Castellar" w:hAnsi="Castellar" w:cs="Times New Roman"/>
          <w:b/>
          <w:u w:val="single"/>
        </w:rPr>
        <w:t xml:space="preserve">Johan </w:t>
      </w:r>
      <w:proofErr w:type="spellStart"/>
      <w:r>
        <w:rPr>
          <w:rFonts w:ascii="Castellar" w:hAnsi="Castellar" w:cs="Times New Roman"/>
          <w:b/>
          <w:u w:val="single"/>
        </w:rPr>
        <w:t>Sundberg</w:t>
      </w:r>
      <w:proofErr w:type="spellEnd"/>
      <w:r>
        <w:rPr>
          <w:rFonts w:ascii="Castellar" w:hAnsi="Castellar" w:cs="Times New Roman"/>
          <w:b/>
          <w:u w:val="single"/>
        </w:rPr>
        <w:t xml:space="preserve"> (1936</w:t>
      </w:r>
      <w:proofErr w:type="gramStart"/>
      <w:r>
        <w:rPr>
          <w:rFonts w:ascii="Castellar" w:hAnsi="Castellar" w:cs="Times New Roman"/>
          <w:b/>
          <w:u w:val="single"/>
        </w:rPr>
        <w:t>-)</w:t>
      </w:r>
      <w:proofErr w:type="gramEnd"/>
    </w:p>
    <w:p w:rsidR="00DC1656" w:rsidRDefault="00DC1656" w:rsidP="00BB6385">
      <w:pPr>
        <w:pStyle w:val="ListParagraph"/>
        <w:numPr>
          <w:ilvl w:val="0"/>
          <w:numId w:val="3"/>
        </w:numPr>
        <w:tabs>
          <w:tab w:val="left" w:pos="7235"/>
        </w:tabs>
        <w:rPr>
          <w:rFonts w:ascii="Times New Roman" w:hAnsi="Times New Roman" w:cs="Times New Roman"/>
        </w:rPr>
      </w:pPr>
      <w:r>
        <w:rPr>
          <w:rFonts w:ascii="Times New Roman" w:hAnsi="Times New Roman" w:cs="Times New Roman"/>
        </w:rPr>
        <w:t>Primarily an acoustician, warns against</w:t>
      </w:r>
      <w:r w:rsidR="003643ED">
        <w:rPr>
          <w:rFonts w:ascii="Times New Roman" w:hAnsi="Times New Roman" w:cs="Times New Roman"/>
        </w:rPr>
        <w:t xml:space="preserve"> firm glottal closure; defined</w:t>
      </w:r>
      <w:r>
        <w:rPr>
          <w:rFonts w:ascii="Times New Roman" w:hAnsi="Times New Roman" w:cs="Times New Roman"/>
        </w:rPr>
        <w:t xml:space="preserve"> three types of phonation: </w:t>
      </w:r>
      <w:r w:rsidR="003643ED">
        <w:rPr>
          <w:rFonts w:ascii="Times New Roman" w:hAnsi="Times New Roman" w:cs="Times New Roman"/>
        </w:rPr>
        <w:t>“breathy,” “flow,” and “pressed;” stated “pressed phonation is characterized by high subglottic pressure combined with a strong adductive force, while flow phonation has a lower subglottic pressure and a lower degree of adductive force”</w:t>
      </w:r>
    </w:p>
    <w:p w:rsidR="00281C2C" w:rsidRDefault="00CA5DC2" w:rsidP="00BB6385">
      <w:pPr>
        <w:pStyle w:val="ListParagraph"/>
        <w:numPr>
          <w:ilvl w:val="0"/>
          <w:numId w:val="3"/>
        </w:numPr>
        <w:tabs>
          <w:tab w:val="left" w:pos="7235"/>
        </w:tabs>
        <w:rPr>
          <w:rFonts w:ascii="Times New Roman" w:hAnsi="Times New Roman" w:cs="Times New Roman"/>
        </w:rPr>
      </w:pPr>
      <w:r>
        <w:rPr>
          <w:rFonts w:ascii="Times New Roman" w:hAnsi="Times New Roman" w:cs="Times New Roman"/>
        </w:rPr>
        <w:t xml:space="preserve">Says that pressed phonation is caused by high subglottic pressure combined with strong adductive force (NOT referring to position of arytenoids, but ratio of </w:t>
      </w:r>
      <w:proofErr w:type="spellStart"/>
      <w:r>
        <w:rPr>
          <w:rFonts w:ascii="Times New Roman" w:hAnsi="Times New Roman" w:cs="Times New Roman"/>
        </w:rPr>
        <w:t>subglottal</w:t>
      </w:r>
      <w:proofErr w:type="spellEnd"/>
      <w:r>
        <w:rPr>
          <w:rFonts w:ascii="Times New Roman" w:hAnsi="Times New Roman" w:cs="Times New Roman"/>
        </w:rPr>
        <w:t xml:space="preserve"> pressure to </w:t>
      </w:r>
      <w:proofErr w:type="spellStart"/>
      <w:r>
        <w:rPr>
          <w:rFonts w:ascii="Times New Roman" w:hAnsi="Times New Roman" w:cs="Times New Roman"/>
        </w:rPr>
        <w:t>transglottal</w:t>
      </w:r>
      <w:proofErr w:type="spellEnd"/>
      <w:r>
        <w:rPr>
          <w:rFonts w:ascii="Times New Roman" w:hAnsi="Times New Roman" w:cs="Times New Roman"/>
        </w:rPr>
        <w:t xml:space="preserve"> airflow), and “affiliated with raised larynx;” prefers flow phonation</w:t>
      </w:r>
      <w:r w:rsidR="00B16CC8">
        <w:rPr>
          <w:rFonts w:ascii="Times New Roman" w:hAnsi="Times New Roman" w:cs="Times New Roman"/>
        </w:rPr>
        <w:t>, which results in a tone suitable for a choral blend</w:t>
      </w:r>
    </w:p>
    <w:p w:rsidR="00D61548" w:rsidRDefault="00D61548" w:rsidP="00BB6385">
      <w:pPr>
        <w:pStyle w:val="ListParagraph"/>
        <w:numPr>
          <w:ilvl w:val="0"/>
          <w:numId w:val="3"/>
        </w:numPr>
        <w:tabs>
          <w:tab w:val="left" w:pos="7235"/>
        </w:tabs>
        <w:rPr>
          <w:rFonts w:ascii="Times New Roman" w:hAnsi="Times New Roman" w:cs="Times New Roman"/>
        </w:rPr>
      </w:pPr>
      <w:r>
        <w:rPr>
          <w:rFonts w:ascii="Times New Roman" w:hAnsi="Times New Roman" w:cs="Times New Roman"/>
        </w:rPr>
        <w:t xml:space="preserve">Discussed formant tuning, particularly on high soprano notes </w:t>
      </w:r>
    </w:p>
    <w:p w:rsidR="00FE7C54" w:rsidRPr="00281C2C" w:rsidRDefault="00FE7C54" w:rsidP="00BB6385">
      <w:pPr>
        <w:pStyle w:val="ListParagraph"/>
        <w:numPr>
          <w:ilvl w:val="0"/>
          <w:numId w:val="3"/>
        </w:numPr>
        <w:tabs>
          <w:tab w:val="left" w:pos="7235"/>
        </w:tabs>
        <w:rPr>
          <w:rFonts w:ascii="Times New Roman" w:hAnsi="Times New Roman" w:cs="Times New Roman"/>
        </w:rPr>
      </w:pPr>
      <w:r>
        <w:rPr>
          <w:rFonts w:ascii="Times New Roman" w:hAnsi="Times New Roman" w:cs="Times New Roman"/>
        </w:rPr>
        <w:t>Suggested nasal resonance not relevant to major acoustical properties of vowels produced in professional opera singers</w:t>
      </w:r>
    </w:p>
    <w:p w:rsidR="00B16CC8" w:rsidRDefault="00B16CC8" w:rsidP="00B16CC8">
      <w:pPr>
        <w:pStyle w:val="ListParagraph"/>
        <w:tabs>
          <w:tab w:val="left" w:pos="7235"/>
        </w:tabs>
        <w:rPr>
          <w:rFonts w:ascii="Times New Roman" w:hAnsi="Times New Roman" w:cs="Times New Roman"/>
        </w:rPr>
      </w:pPr>
    </w:p>
    <w:p w:rsidR="00CA5DC2" w:rsidRDefault="00CA5DC2" w:rsidP="00CA5DC2">
      <w:pPr>
        <w:pStyle w:val="ListParagraph"/>
        <w:tabs>
          <w:tab w:val="left" w:pos="7235"/>
        </w:tabs>
        <w:rPr>
          <w:rFonts w:ascii="Times New Roman" w:hAnsi="Times New Roman" w:cs="Times New Roman"/>
        </w:rPr>
      </w:pPr>
      <w:r>
        <w:rPr>
          <w:rFonts w:ascii="Times New Roman" w:hAnsi="Times New Roman" w:cs="Times New Roman"/>
          <w:noProof/>
        </w:rPr>
        <w:drawing>
          <wp:inline distT="0" distB="0" distL="0" distR="0">
            <wp:extent cx="1280160" cy="1774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ohan.jpg"/>
                    <pic:cNvPicPr/>
                  </pic:nvPicPr>
                  <pic:blipFill>
                    <a:blip r:embed="rId38">
                      <a:extLst>
                        <a:ext uri="{28A0092B-C50C-407E-A947-70E740481C1C}">
                          <a14:useLocalDpi xmlns:a14="http://schemas.microsoft.com/office/drawing/2010/main" val="0"/>
                        </a:ext>
                      </a:extLst>
                    </a:blip>
                    <a:stretch>
                      <a:fillRect/>
                    </a:stretch>
                  </pic:blipFill>
                  <pic:spPr>
                    <a:xfrm>
                      <a:off x="0" y="0"/>
                      <a:ext cx="1279974" cy="1774509"/>
                    </a:xfrm>
                    <a:prstGeom prst="rect">
                      <a:avLst/>
                    </a:prstGeom>
                  </pic:spPr>
                </pic:pic>
              </a:graphicData>
            </a:graphic>
          </wp:inline>
        </w:drawing>
      </w:r>
      <w:r>
        <w:rPr>
          <w:rFonts w:ascii="Times New Roman" w:hAnsi="Times New Roman" w:cs="Times New Roman"/>
          <w:noProof/>
        </w:rPr>
        <w:drawing>
          <wp:inline distT="0" distB="0" distL="0" distR="0">
            <wp:extent cx="3313786" cy="181126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_0-S0892199713000520-gr3.jpg"/>
                    <pic:cNvPicPr/>
                  </pic:nvPicPr>
                  <pic:blipFill>
                    <a:blip r:embed="rId39">
                      <a:extLst>
                        <a:ext uri="{28A0092B-C50C-407E-A947-70E740481C1C}">
                          <a14:useLocalDpi xmlns:a14="http://schemas.microsoft.com/office/drawing/2010/main" val="0"/>
                        </a:ext>
                      </a:extLst>
                    </a:blip>
                    <a:stretch>
                      <a:fillRect/>
                    </a:stretch>
                  </pic:blipFill>
                  <pic:spPr>
                    <a:xfrm>
                      <a:off x="0" y="0"/>
                      <a:ext cx="3313732" cy="1811232"/>
                    </a:xfrm>
                    <a:prstGeom prst="rect">
                      <a:avLst/>
                    </a:prstGeom>
                  </pic:spPr>
                </pic:pic>
              </a:graphicData>
            </a:graphic>
          </wp:inline>
        </w:drawing>
      </w:r>
    </w:p>
    <w:p w:rsidR="00CA5DC2" w:rsidRDefault="00CA5DC2" w:rsidP="00CA5DC2">
      <w:pPr>
        <w:tabs>
          <w:tab w:val="left" w:pos="7235"/>
        </w:tabs>
        <w:rPr>
          <w:rFonts w:ascii="Castellar" w:hAnsi="Castellar" w:cs="Times New Roman"/>
          <w:b/>
          <w:u w:val="single"/>
        </w:rPr>
      </w:pPr>
    </w:p>
    <w:p w:rsidR="00B16CC8" w:rsidRDefault="00B16CC8" w:rsidP="00CA5DC2">
      <w:pPr>
        <w:tabs>
          <w:tab w:val="left" w:pos="7235"/>
        </w:tabs>
        <w:rPr>
          <w:rFonts w:ascii="Castellar" w:hAnsi="Castellar" w:cs="Times New Roman"/>
          <w:b/>
          <w:u w:val="single"/>
        </w:rPr>
      </w:pPr>
      <w:r>
        <w:rPr>
          <w:rFonts w:ascii="Castellar" w:hAnsi="Castellar" w:cs="Times New Roman"/>
          <w:b/>
          <w:u w:val="single"/>
        </w:rPr>
        <w:t>James Stark (1938</w:t>
      </w:r>
      <w:proofErr w:type="gramStart"/>
      <w:r>
        <w:rPr>
          <w:rFonts w:ascii="Castellar" w:hAnsi="Castellar" w:cs="Times New Roman"/>
          <w:b/>
          <w:u w:val="single"/>
        </w:rPr>
        <w:t>-)</w:t>
      </w:r>
      <w:proofErr w:type="gramEnd"/>
    </w:p>
    <w:p w:rsidR="00450694" w:rsidRDefault="00450694" w:rsidP="00BB6385">
      <w:pPr>
        <w:pStyle w:val="ListParagraph"/>
        <w:numPr>
          <w:ilvl w:val="0"/>
          <w:numId w:val="5"/>
        </w:numPr>
        <w:tabs>
          <w:tab w:val="left" w:pos="7235"/>
        </w:tabs>
        <w:rPr>
          <w:rFonts w:ascii="Times New Roman" w:hAnsi="Times New Roman" w:cs="Times New Roman"/>
        </w:rPr>
      </w:pPr>
      <w:r>
        <w:rPr>
          <w:rFonts w:ascii="Times New Roman" w:hAnsi="Times New Roman" w:cs="Times New Roman"/>
        </w:rPr>
        <w:t>Author of “</w:t>
      </w:r>
      <w:proofErr w:type="spellStart"/>
      <w:r>
        <w:rPr>
          <w:rFonts w:ascii="Times New Roman" w:hAnsi="Times New Roman" w:cs="Times New Roman"/>
        </w:rPr>
        <w:t>Bel</w:t>
      </w:r>
      <w:proofErr w:type="spellEnd"/>
      <w:r>
        <w:rPr>
          <w:rFonts w:ascii="Times New Roman" w:hAnsi="Times New Roman" w:cs="Times New Roman"/>
        </w:rPr>
        <w:t xml:space="preserve"> Canto;” deduces firm phonation to be an “unnatural” vocal adjustment not appropriate to all genres of singing (says is absent in popular forms)</w:t>
      </w:r>
      <w:r w:rsidR="00BB6385">
        <w:rPr>
          <w:rFonts w:ascii="Times New Roman" w:hAnsi="Times New Roman" w:cs="Times New Roman"/>
        </w:rPr>
        <w:t>, believes the CDLG</w:t>
      </w:r>
      <w:r>
        <w:rPr>
          <w:rFonts w:ascii="Times New Roman" w:hAnsi="Times New Roman" w:cs="Times New Roman"/>
        </w:rPr>
        <w:t xml:space="preserve"> to be “arguably most important development in history of singing”</w:t>
      </w:r>
    </w:p>
    <w:p w:rsidR="00BD1579" w:rsidRDefault="00BD1579" w:rsidP="00BB6385">
      <w:pPr>
        <w:pStyle w:val="ListParagraph"/>
        <w:numPr>
          <w:ilvl w:val="0"/>
          <w:numId w:val="5"/>
        </w:numPr>
        <w:tabs>
          <w:tab w:val="left" w:pos="7235"/>
        </w:tabs>
        <w:rPr>
          <w:rFonts w:ascii="Times New Roman" w:hAnsi="Times New Roman" w:cs="Times New Roman"/>
        </w:rPr>
      </w:pPr>
      <w:r>
        <w:rPr>
          <w:rFonts w:ascii="Times New Roman" w:hAnsi="Times New Roman" w:cs="Times New Roman"/>
        </w:rPr>
        <w:t>Assesses modern registration as being</w:t>
      </w:r>
      <w:r w:rsidR="00BB6385">
        <w:rPr>
          <w:rFonts w:ascii="Times New Roman" w:hAnsi="Times New Roman" w:cs="Times New Roman"/>
        </w:rPr>
        <w:t xml:space="preserve"> a largely 2-register model</w:t>
      </w:r>
      <w:r>
        <w:rPr>
          <w:rFonts w:ascii="Times New Roman" w:hAnsi="Times New Roman" w:cs="Times New Roman"/>
        </w:rPr>
        <w:t>, with “</w:t>
      </w:r>
      <w:proofErr w:type="spellStart"/>
      <w:r>
        <w:rPr>
          <w:rFonts w:ascii="Times New Roman" w:hAnsi="Times New Roman" w:cs="Times New Roman"/>
        </w:rPr>
        <w:t>auxillary</w:t>
      </w:r>
      <w:proofErr w:type="spellEnd"/>
      <w:r>
        <w:rPr>
          <w:rFonts w:ascii="Times New Roman" w:hAnsi="Times New Roman" w:cs="Times New Roman"/>
        </w:rPr>
        <w:t>” registers at the top of a soprano and bottom of a bass’ voice</w:t>
      </w:r>
    </w:p>
    <w:p w:rsidR="00B16CC8" w:rsidRDefault="000F1320" w:rsidP="00BB6385">
      <w:pPr>
        <w:pStyle w:val="ListParagraph"/>
        <w:numPr>
          <w:ilvl w:val="0"/>
          <w:numId w:val="5"/>
        </w:numPr>
        <w:tabs>
          <w:tab w:val="left" w:pos="7235"/>
        </w:tabs>
        <w:rPr>
          <w:rFonts w:ascii="Times New Roman" w:hAnsi="Times New Roman" w:cs="Times New Roman"/>
        </w:rPr>
      </w:pPr>
      <w:r>
        <w:rPr>
          <w:rFonts w:ascii="Times New Roman" w:hAnsi="Times New Roman" w:cs="Times New Roman"/>
        </w:rPr>
        <w:t xml:space="preserve">Recreated some of Garcia’s experiments </w:t>
      </w:r>
      <w:r w:rsidR="0009583A">
        <w:rPr>
          <w:rFonts w:ascii="Times New Roman" w:hAnsi="Times New Roman" w:cs="Times New Roman"/>
        </w:rPr>
        <w:t>(“Groningen Protocols”), and is open to the possibility that firm closure may not be damaging to the voice, but instead represent fine muscle control</w:t>
      </w:r>
    </w:p>
    <w:p w:rsidR="00AB5650" w:rsidRDefault="00AB5650" w:rsidP="00BB6385">
      <w:pPr>
        <w:pStyle w:val="ListParagraph"/>
        <w:numPr>
          <w:ilvl w:val="0"/>
          <w:numId w:val="5"/>
        </w:numPr>
        <w:tabs>
          <w:tab w:val="left" w:pos="7235"/>
        </w:tabs>
        <w:rPr>
          <w:rFonts w:ascii="Times New Roman" w:hAnsi="Times New Roman" w:cs="Times New Roman"/>
        </w:rPr>
      </w:pPr>
      <w:r>
        <w:rPr>
          <w:rFonts w:ascii="Times New Roman" w:hAnsi="Times New Roman" w:cs="Times New Roman"/>
        </w:rPr>
        <w:t xml:space="preserve">Agrees with </w:t>
      </w:r>
      <w:proofErr w:type="spellStart"/>
      <w:r>
        <w:rPr>
          <w:rFonts w:ascii="Times New Roman" w:hAnsi="Times New Roman" w:cs="Times New Roman"/>
        </w:rPr>
        <w:t>Lamperti’s</w:t>
      </w:r>
      <w:proofErr w:type="spellEnd"/>
      <w:r>
        <w:rPr>
          <w:rFonts w:ascii="Times New Roman" w:hAnsi="Times New Roman" w:cs="Times New Roman"/>
        </w:rPr>
        <w:t xml:space="preserve"> “low” breathing patterns to prevent “clutching” at the larynx; defines </w:t>
      </w:r>
      <w:proofErr w:type="spellStart"/>
      <w:r>
        <w:rPr>
          <w:rFonts w:ascii="Times New Roman" w:hAnsi="Times New Roman" w:cs="Times New Roman"/>
          <w:i/>
        </w:rPr>
        <w:t>appoggio</w:t>
      </w:r>
      <w:proofErr w:type="spellEnd"/>
      <w:r>
        <w:rPr>
          <w:rFonts w:ascii="Times New Roman" w:hAnsi="Times New Roman" w:cs="Times New Roman"/>
          <w:i/>
        </w:rPr>
        <w:t xml:space="preserve"> </w:t>
      </w:r>
      <w:r>
        <w:rPr>
          <w:rFonts w:ascii="Times New Roman" w:hAnsi="Times New Roman" w:cs="Times New Roman"/>
        </w:rPr>
        <w:t>as a complex coordination of all the muscles of singing, rooted in the equilibrium between breath pressure and controlled phonation</w:t>
      </w:r>
    </w:p>
    <w:p w:rsidR="00D52CCB" w:rsidRPr="00F9167E" w:rsidRDefault="00D52CCB" w:rsidP="00BB6385">
      <w:pPr>
        <w:pStyle w:val="ListParagraph"/>
        <w:numPr>
          <w:ilvl w:val="0"/>
          <w:numId w:val="5"/>
        </w:numPr>
        <w:tabs>
          <w:tab w:val="left" w:pos="7235"/>
        </w:tabs>
        <w:rPr>
          <w:rFonts w:ascii="Times New Roman" w:hAnsi="Times New Roman" w:cs="Times New Roman"/>
        </w:rPr>
      </w:pPr>
      <w:r w:rsidRPr="00D52CCB">
        <w:rPr>
          <w:rFonts w:ascii="Times New Roman" w:hAnsi="Times New Roman" w:cs="Times New Roman"/>
        </w:rPr>
        <w:t xml:space="preserve">Provides an in-depth timeline of the development of vocal pedagogy from the early 16th century to present day. Uses Garcia’s treatise as a point of reference to compare and </w:t>
      </w:r>
      <w:r w:rsidR="00BB6385" w:rsidRPr="00D52CCB">
        <w:rPr>
          <w:rFonts w:ascii="Times New Roman" w:hAnsi="Times New Roman" w:cs="Times New Roman"/>
        </w:rPr>
        <w:t>contrast</w:t>
      </w:r>
      <w:r w:rsidRPr="00D52CCB">
        <w:rPr>
          <w:rFonts w:ascii="Times New Roman" w:hAnsi="Times New Roman" w:cs="Times New Roman"/>
        </w:rPr>
        <w:t xml:space="preserve"> the </w:t>
      </w:r>
      <w:proofErr w:type="spellStart"/>
      <w:r w:rsidR="00BB6385">
        <w:rPr>
          <w:rFonts w:ascii="Times New Roman" w:hAnsi="Times New Roman" w:cs="Times New Roman"/>
          <w:i/>
        </w:rPr>
        <w:t>bel</w:t>
      </w:r>
      <w:proofErr w:type="spellEnd"/>
      <w:r w:rsidR="00BB6385">
        <w:rPr>
          <w:rFonts w:ascii="Times New Roman" w:hAnsi="Times New Roman" w:cs="Times New Roman"/>
          <w:i/>
        </w:rPr>
        <w:t xml:space="preserve"> c</w:t>
      </w:r>
      <w:r w:rsidRPr="00BB6385">
        <w:rPr>
          <w:rFonts w:ascii="Times New Roman" w:hAnsi="Times New Roman" w:cs="Times New Roman"/>
          <w:i/>
        </w:rPr>
        <w:t>anto</w:t>
      </w:r>
      <w:r w:rsidRPr="00D52CCB">
        <w:rPr>
          <w:rFonts w:ascii="Times New Roman" w:hAnsi="Times New Roman" w:cs="Times New Roman"/>
        </w:rPr>
        <w:t xml:space="preserve"> singing style and its controversies</w:t>
      </w:r>
    </w:p>
    <w:p w:rsidR="00C3175C" w:rsidRDefault="00B16CC8" w:rsidP="00CA5DC2">
      <w:pPr>
        <w:tabs>
          <w:tab w:val="left" w:pos="7235"/>
        </w:tabs>
        <w:rPr>
          <w:rFonts w:ascii="Castellar" w:hAnsi="Castellar" w:cs="Times New Roman"/>
          <w:b/>
          <w:u w:val="single"/>
        </w:rPr>
      </w:pPr>
      <w:r>
        <w:rPr>
          <w:rFonts w:ascii="Castellar" w:hAnsi="Castellar" w:cs="Times New Roman"/>
          <w:b/>
          <w:noProof/>
          <w:u w:val="single"/>
        </w:rPr>
        <w:drawing>
          <wp:inline distT="0" distB="0" distL="0" distR="0">
            <wp:extent cx="1382573" cy="14557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vgN1XiIDL__AA278_PIkin4,BottomRight,-46,22_AA300_SH20_OU15_.jpg"/>
                    <pic:cNvPicPr/>
                  </pic:nvPicPr>
                  <pic:blipFill>
                    <a:blip r:embed="rId40">
                      <a:extLst>
                        <a:ext uri="{28A0092B-C50C-407E-A947-70E740481C1C}">
                          <a14:useLocalDpi xmlns:a14="http://schemas.microsoft.com/office/drawing/2010/main" val="0"/>
                        </a:ext>
                      </a:extLst>
                    </a:blip>
                    <a:stretch>
                      <a:fillRect/>
                    </a:stretch>
                  </pic:blipFill>
                  <pic:spPr>
                    <a:xfrm>
                      <a:off x="0" y="0"/>
                      <a:ext cx="1381247" cy="1454329"/>
                    </a:xfrm>
                    <a:prstGeom prst="rect">
                      <a:avLst/>
                    </a:prstGeom>
                  </pic:spPr>
                </pic:pic>
              </a:graphicData>
            </a:graphic>
          </wp:inline>
        </w:drawing>
      </w:r>
    </w:p>
    <w:p w:rsidR="00CA5DC2" w:rsidRDefault="00CA5DC2" w:rsidP="00CA5DC2">
      <w:pPr>
        <w:tabs>
          <w:tab w:val="left" w:pos="7235"/>
        </w:tabs>
        <w:rPr>
          <w:rFonts w:ascii="Castellar" w:hAnsi="Castellar" w:cs="Times New Roman"/>
          <w:b/>
          <w:u w:val="single"/>
        </w:rPr>
      </w:pPr>
      <w:r>
        <w:rPr>
          <w:rFonts w:ascii="Castellar" w:hAnsi="Castellar" w:cs="Times New Roman"/>
          <w:b/>
          <w:u w:val="single"/>
        </w:rPr>
        <w:t xml:space="preserve">Ingo </w:t>
      </w:r>
      <w:proofErr w:type="spellStart"/>
      <w:r>
        <w:rPr>
          <w:rFonts w:ascii="Castellar" w:hAnsi="Castellar" w:cs="Times New Roman"/>
          <w:b/>
          <w:u w:val="single"/>
        </w:rPr>
        <w:t>Tit</w:t>
      </w:r>
      <w:r>
        <w:rPr>
          <w:rFonts w:ascii="Castellar" w:hAnsi="Castellar" w:cs="Times New Roman"/>
          <w:b/>
        </w:rPr>
        <w:t>z</w:t>
      </w:r>
      <w:r>
        <w:rPr>
          <w:rFonts w:ascii="Castellar" w:hAnsi="Castellar" w:cs="Times New Roman"/>
          <w:b/>
          <w:u w:val="single"/>
        </w:rPr>
        <w:t>e</w:t>
      </w:r>
      <w:proofErr w:type="spellEnd"/>
      <w:r>
        <w:rPr>
          <w:rFonts w:ascii="Castellar" w:hAnsi="Castellar" w:cs="Times New Roman"/>
          <w:b/>
          <w:u w:val="single"/>
        </w:rPr>
        <w:t xml:space="preserve"> </w:t>
      </w:r>
    </w:p>
    <w:p w:rsidR="007118B5" w:rsidRPr="007118B5" w:rsidRDefault="007118B5" w:rsidP="00BB6385">
      <w:pPr>
        <w:pStyle w:val="ListParagraph"/>
        <w:numPr>
          <w:ilvl w:val="0"/>
          <w:numId w:val="15"/>
        </w:numPr>
        <w:tabs>
          <w:tab w:val="left" w:pos="7235"/>
        </w:tabs>
        <w:rPr>
          <w:rFonts w:ascii="Times New Roman" w:hAnsi="Times New Roman" w:cs="Times New Roman"/>
        </w:rPr>
      </w:pPr>
      <w:r w:rsidRPr="007118B5">
        <w:rPr>
          <w:rFonts w:ascii="Times New Roman" w:hAnsi="Times New Roman" w:cs="Times New Roman"/>
        </w:rPr>
        <w:t>Introduced physics into the vocal mechanism and uses acoustic and breath/muscular principles in physiology</w:t>
      </w:r>
    </w:p>
    <w:p w:rsidR="007118B5" w:rsidRPr="007118B5" w:rsidRDefault="003643ED" w:rsidP="00BB6385">
      <w:pPr>
        <w:pStyle w:val="ListParagraph"/>
        <w:numPr>
          <w:ilvl w:val="0"/>
          <w:numId w:val="15"/>
        </w:numPr>
        <w:tabs>
          <w:tab w:val="left" w:pos="7235"/>
        </w:tabs>
        <w:rPr>
          <w:rFonts w:ascii="Times New Roman" w:hAnsi="Times New Roman" w:cs="Times New Roman"/>
        </w:rPr>
      </w:pPr>
      <w:r>
        <w:rPr>
          <w:rFonts w:ascii="Times New Roman" w:hAnsi="Times New Roman" w:cs="Times New Roman"/>
        </w:rPr>
        <w:t>Acoustical d</w:t>
      </w:r>
      <w:r w:rsidR="007118B5" w:rsidRPr="007118B5">
        <w:rPr>
          <w:rFonts w:ascii="Times New Roman" w:hAnsi="Times New Roman" w:cs="Times New Roman"/>
        </w:rPr>
        <w:t>evelopment in vocal production</w:t>
      </w:r>
    </w:p>
    <w:p w:rsidR="007118B5" w:rsidRPr="007118B5" w:rsidRDefault="00BB6385" w:rsidP="00BB6385">
      <w:pPr>
        <w:pStyle w:val="ListParagraph"/>
        <w:numPr>
          <w:ilvl w:val="0"/>
          <w:numId w:val="15"/>
        </w:numPr>
        <w:tabs>
          <w:tab w:val="left" w:pos="7235"/>
        </w:tabs>
        <w:rPr>
          <w:rFonts w:ascii="Times New Roman" w:hAnsi="Times New Roman" w:cs="Times New Roman"/>
        </w:rPr>
      </w:pPr>
      <w:r>
        <w:rPr>
          <w:rFonts w:ascii="Times New Roman" w:hAnsi="Times New Roman" w:cs="Times New Roman"/>
        </w:rPr>
        <w:t>Voice t</w:t>
      </w:r>
      <w:r w:rsidR="007118B5" w:rsidRPr="007118B5">
        <w:rPr>
          <w:rFonts w:ascii="Times New Roman" w:hAnsi="Times New Roman" w:cs="Times New Roman"/>
        </w:rPr>
        <w:t>herapy as a voice building tool</w:t>
      </w:r>
    </w:p>
    <w:p w:rsidR="007118B5" w:rsidRPr="007118B5" w:rsidRDefault="007118B5" w:rsidP="00BB6385">
      <w:pPr>
        <w:pStyle w:val="ListParagraph"/>
        <w:numPr>
          <w:ilvl w:val="0"/>
          <w:numId w:val="15"/>
        </w:numPr>
        <w:tabs>
          <w:tab w:val="left" w:pos="7235"/>
        </w:tabs>
        <w:rPr>
          <w:rFonts w:ascii="Times New Roman" w:hAnsi="Times New Roman" w:cs="Times New Roman"/>
        </w:rPr>
      </w:pPr>
      <w:proofErr w:type="spellStart"/>
      <w:r w:rsidRPr="007118B5">
        <w:rPr>
          <w:rFonts w:ascii="Times New Roman" w:hAnsi="Times New Roman" w:cs="Times New Roman"/>
        </w:rPr>
        <w:t>Myoelastic</w:t>
      </w:r>
      <w:proofErr w:type="spellEnd"/>
      <w:r w:rsidRPr="007118B5">
        <w:rPr>
          <w:rFonts w:ascii="Times New Roman" w:hAnsi="Times New Roman" w:cs="Times New Roman"/>
        </w:rPr>
        <w:t>- aerodynamic principles in singing</w:t>
      </w:r>
    </w:p>
    <w:p w:rsidR="007118B5" w:rsidRDefault="007118B5" w:rsidP="00BB6385">
      <w:pPr>
        <w:pStyle w:val="ListParagraph"/>
        <w:numPr>
          <w:ilvl w:val="0"/>
          <w:numId w:val="15"/>
        </w:numPr>
        <w:tabs>
          <w:tab w:val="left" w:pos="7235"/>
        </w:tabs>
        <w:rPr>
          <w:rFonts w:ascii="Times New Roman" w:hAnsi="Times New Roman" w:cs="Times New Roman"/>
        </w:rPr>
      </w:pPr>
      <w:r w:rsidRPr="007118B5">
        <w:rPr>
          <w:rFonts w:ascii="Times New Roman" w:hAnsi="Times New Roman" w:cs="Times New Roman"/>
        </w:rPr>
        <w:t xml:space="preserve">Bernoulli effect cannot distinguish </w:t>
      </w:r>
      <w:r w:rsidR="00BB6385">
        <w:rPr>
          <w:rFonts w:ascii="Times New Roman" w:hAnsi="Times New Roman" w:cs="Times New Roman"/>
        </w:rPr>
        <w:t>the inward-outward movement of vocal f</w:t>
      </w:r>
      <w:r w:rsidRPr="007118B5">
        <w:rPr>
          <w:rFonts w:ascii="Times New Roman" w:hAnsi="Times New Roman" w:cs="Times New Roman"/>
        </w:rPr>
        <w:t>olds</w:t>
      </w:r>
    </w:p>
    <w:p w:rsidR="00AB5650" w:rsidRPr="007118B5" w:rsidRDefault="00AB5650" w:rsidP="00BB6385">
      <w:pPr>
        <w:pStyle w:val="ListParagraph"/>
        <w:numPr>
          <w:ilvl w:val="0"/>
          <w:numId w:val="15"/>
        </w:numPr>
        <w:tabs>
          <w:tab w:val="left" w:pos="7235"/>
        </w:tabs>
        <w:rPr>
          <w:rFonts w:ascii="Times New Roman" w:hAnsi="Times New Roman" w:cs="Times New Roman"/>
        </w:rPr>
      </w:pPr>
      <w:r>
        <w:rPr>
          <w:rFonts w:ascii="Times New Roman" w:hAnsi="Times New Roman" w:cs="Times New Roman"/>
        </w:rPr>
        <w:t xml:space="preserve">States that singers execute </w:t>
      </w:r>
      <w:proofErr w:type="spellStart"/>
      <w:r>
        <w:rPr>
          <w:rFonts w:ascii="Times New Roman" w:hAnsi="Times New Roman" w:cs="Times New Roman"/>
          <w:i/>
        </w:rPr>
        <w:t>messa</w:t>
      </w:r>
      <w:proofErr w:type="spellEnd"/>
      <w:r>
        <w:rPr>
          <w:rFonts w:ascii="Times New Roman" w:hAnsi="Times New Roman" w:cs="Times New Roman"/>
          <w:i/>
        </w:rPr>
        <w:t xml:space="preserve"> di voce </w:t>
      </w:r>
      <w:r>
        <w:rPr>
          <w:rFonts w:ascii="Times New Roman" w:hAnsi="Times New Roman" w:cs="Times New Roman"/>
        </w:rPr>
        <w:t xml:space="preserve">in different ways </w:t>
      </w:r>
    </w:p>
    <w:p w:rsidR="00CA5DC2" w:rsidRPr="003643ED" w:rsidRDefault="00CA5DC2" w:rsidP="00BB6385">
      <w:pPr>
        <w:pStyle w:val="ListParagraph"/>
        <w:numPr>
          <w:ilvl w:val="0"/>
          <w:numId w:val="15"/>
        </w:numPr>
        <w:tabs>
          <w:tab w:val="left" w:pos="7235"/>
        </w:tabs>
        <w:rPr>
          <w:rFonts w:ascii="Times New Roman" w:hAnsi="Times New Roman" w:cs="Times New Roman"/>
        </w:rPr>
      </w:pPr>
      <w:r w:rsidRPr="003643ED">
        <w:rPr>
          <w:rFonts w:ascii="Times New Roman" w:hAnsi="Times New Roman" w:cs="Times New Roman"/>
        </w:rPr>
        <w:t>Voice scientist, also in favor of flow phonation; defines pressed phonation as “tight adduction” (</w:t>
      </w:r>
      <w:proofErr w:type="spellStart"/>
      <w:r w:rsidRPr="003643ED">
        <w:rPr>
          <w:rFonts w:ascii="Times New Roman" w:hAnsi="Times New Roman" w:cs="Times New Roman"/>
        </w:rPr>
        <w:t>hyperadduction</w:t>
      </w:r>
      <w:proofErr w:type="spellEnd"/>
      <w:r w:rsidRPr="003643ED">
        <w:rPr>
          <w:rFonts w:ascii="Times New Roman" w:hAnsi="Times New Roman" w:cs="Times New Roman"/>
        </w:rPr>
        <w:t>), and breathy as “loose adduction” (</w:t>
      </w:r>
      <w:proofErr w:type="spellStart"/>
      <w:r w:rsidRPr="003643ED">
        <w:rPr>
          <w:rFonts w:ascii="Times New Roman" w:hAnsi="Times New Roman" w:cs="Times New Roman"/>
        </w:rPr>
        <w:t>hypoadduction</w:t>
      </w:r>
      <w:proofErr w:type="spellEnd"/>
      <w:r w:rsidRPr="003643ED">
        <w:rPr>
          <w:rFonts w:ascii="Times New Roman" w:hAnsi="Times New Roman" w:cs="Times New Roman"/>
        </w:rPr>
        <w:t>) with optimal voice in the middle, but “on the breathy side”</w:t>
      </w:r>
    </w:p>
    <w:p w:rsidR="00CA5DC2" w:rsidRDefault="00CA5DC2"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Concerned with the impact stress of tight adduction,</w:t>
      </w:r>
      <w:r w:rsidR="00B16CC8">
        <w:rPr>
          <w:rFonts w:ascii="Times New Roman" w:hAnsi="Times New Roman" w:cs="Times New Roman"/>
        </w:rPr>
        <w:t xml:space="preserve"> prefers flow</w:t>
      </w:r>
      <w:r w:rsidR="003643ED">
        <w:rPr>
          <w:rFonts w:ascii="Times New Roman" w:hAnsi="Times New Roman" w:cs="Times New Roman"/>
        </w:rPr>
        <w:t xml:space="preserve"> in order to avoid potential damage of pressed phonation</w:t>
      </w:r>
    </w:p>
    <w:p w:rsidR="00E07334" w:rsidRDefault="00E07334" w:rsidP="00E07334">
      <w:pPr>
        <w:pStyle w:val="ListParagraph"/>
        <w:tabs>
          <w:tab w:val="left" w:pos="7235"/>
        </w:tabs>
        <w:rPr>
          <w:rFonts w:ascii="Times New Roman" w:hAnsi="Times New Roman" w:cs="Times New Roman"/>
        </w:rPr>
      </w:pPr>
    </w:p>
    <w:p w:rsidR="00B16CC8" w:rsidRDefault="00B16CC8" w:rsidP="00B16CC8">
      <w:pPr>
        <w:pStyle w:val="ListParagraph"/>
        <w:tabs>
          <w:tab w:val="left" w:pos="7235"/>
        </w:tabs>
        <w:rPr>
          <w:rFonts w:ascii="Times New Roman" w:hAnsi="Times New Roman" w:cs="Times New Roman"/>
        </w:rPr>
      </w:pPr>
      <w:r>
        <w:rPr>
          <w:rFonts w:ascii="Times New Roman" w:hAnsi="Times New Roman" w:cs="Times New Roman"/>
          <w:noProof/>
        </w:rPr>
        <w:drawing>
          <wp:inline distT="0" distB="0" distL="0" distR="0">
            <wp:extent cx="1280160" cy="172638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ze0409.jpg"/>
                    <pic:cNvPicPr/>
                  </pic:nvPicPr>
                  <pic:blipFill>
                    <a:blip r:embed="rId41">
                      <a:extLst>
                        <a:ext uri="{28A0092B-C50C-407E-A947-70E740481C1C}">
                          <a14:useLocalDpi xmlns:a14="http://schemas.microsoft.com/office/drawing/2010/main" val="0"/>
                        </a:ext>
                      </a:extLst>
                    </a:blip>
                    <a:stretch>
                      <a:fillRect/>
                    </a:stretch>
                  </pic:blipFill>
                  <pic:spPr>
                    <a:xfrm>
                      <a:off x="0" y="0"/>
                      <a:ext cx="1278933" cy="1724732"/>
                    </a:xfrm>
                    <a:prstGeom prst="rect">
                      <a:avLst/>
                    </a:prstGeom>
                  </pic:spPr>
                </pic:pic>
              </a:graphicData>
            </a:graphic>
          </wp:inline>
        </w:drawing>
      </w:r>
    </w:p>
    <w:p w:rsidR="00593C83" w:rsidRDefault="00593C83" w:rsidP="00B16CC8">
      <w:pPr>
        <w:pStyle w:val="ListParagraph"/>
        <w:tabs>
          <w:tab w:val="left" w:pos="7235"/>
        </w:tabs>
        <w:rPr>
          <w:rFonts w:ascii="Times New Roman" w:hAnsi="Times New Roman" w:cs="Times New Roman"/>
        </w:rPr>
      </w:pPr>
    </w:p>
    <w:p w:rsidR="003435AE" w:rsidRDefault="003435AE" w:rsidP="00B16CC8">
      <w:pPr>
        <w:pStyle w:val="ListParagraph"/>
        <w:tabs>
          <w:tab w:val="left" w:pos="7235"/>
        </w:tabs>
        <w:rPr>
          <w:rFonts w:ascii="Castellar" w:hAnsi="Castellar" w:cs="Times New Roman"/>
          <w:b/>
          <w:u w:val="single"/>
        </w:rPr>
      </w:pPr>
    </w:p>
    <w:p w:rsidR="00224188" w:rsidRDefault="003435AE" w:rsidP="00224188">
      <w:pPr>
        <w:pStyle w:val="ListParagraph"/>
        <w:tabs>
          <w:tab w:val="left" w:pos="7235"/>
        </w:tabs>
        <w:rPr>
          <w:rFonts w:ascii="Castellar" w:hAnsi="Castellar" w:cs="Times New Roman"/>
          <w:b/>
          <w:u w:val="single"/>
        </w:rPr>
      </w:pPr>
      <w:r>
        <w:rPr>
          <w:rFonts w:ascii="Castellar" w:hAnsi="Castellar" w:cs="Times New Roman"/>
          <w:b/>
          <w:u w:val="single"/>
        </w:rPr>
        <w:t>The “Little but important</w:t>
      </w:r>
      <w:r w:rsidR="00D10CE8">
        <w:rPr>
          <w:rFonts w:ascii="Castellar" w:hAnsi="Castellar" w:cs="Times New Roman"/>
          <w:b/>
          <w:u w:val="single"/>
        </w:rPr>
        <w:t>” Guys</w:t>
      </w:r>
      <w:r w:rsidR="00EF0B50">
        <w:rPr>
          <w:rFonts w:ascii="Castellar" w:hAnsi="Castellar" w:cs="Times New Roman"/>
          <w:b/>
          <w:u w:val="single"/>
        </w:rPr>
        <w:t>/Gals</w:t>
      </w:r>
      <w:r w:rsidR="00D10CE8">
        <w:rPr>
          <w:rFonts w:ascii="Castellar" w:hAnsi="Castellar" w:cs="Times New Roman"/>
          <w:b/>
          <w:u w:val="single"/>
        </w:rPr>
        <w:t xml:space="preserve"> (Alphabetical)</w:t>
      </w:r>
    </w:p>
    <w:p w:rsidR="00224188" w:rsidRDefault="00224188" w:rsidP="00224188">
      <w:pPr>
        <w:pStyle w:val="ListParagraph"/>
        <w:tabs>
          <w:tab w:val="left" w:pos="7235"/>
        </w:tabs>
        <w:rPr>
          <w:rFonts w:ascii="Castellar" w:hAnsi="Castellar" w:cs="Times New Roman"/>
          <w:b/>
          <w:u w:val="single"/>
        </w:rPr>
      </w:pPr>
    </w:p>
    <w:p w:rsidR="00062E78" w:rsidRDefault="00062E78" w:rsidP="00224188">
      <w:pPr>
        <w:pStyle w:val="ListParagraph"/>
        <w:tabs>
          <w:tab w:val="left" w:pos="7235"/>
        </w:tabs>
        <w:rPr>
          <w:rFonts w:ascii="Times New Roman" w:hAnsi="Times New Roman" w:cs="Times New Roman"/>
          <w:b/>
        </w:rPr>
      </w:pPr>
      <w:r>
        <w:rPr>
          <w:rFonts w:ascii="Times New Roman" w:hAnsi="Times New Roman" w:cs="Times New Roman"/>
          <w:b/>
        </w:rPr>
        <w:t>Johann Agricola (1757)</w:t>
      </w:r>
    </w:p>
    <w:p w:rsidR="00062E78" w:rsidRDefault="00062E78"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 xml:space="preserve">Suggested </w:t>
      </w:r>
      <w:r w:rsidRPr="00062E78">
        <w:rPr>
          <w:rFonts w:ascii="Times New Roman" w:hAnsi="Times New Roman" w:cs="Times New Roman"/>
        </w:rPr>
        <w:t>that falsetto (</w:t>
      </w:r>
      <w:proofErr w:type="spellStart"/>
      <w:r w:rsidRPr="00BB6385">
        <w:rPr>
          <w:rFonts w:ascii="Times New Roman" w:hAnsi="Times New Roman" w:cs="Times New Roman"/>
          <w:i/>
        </w:rPr>
        <w:t>Fistelstimme</w:t>
      </w:r>
      <w:proofErr w:type="spellEnd"/>
      <w:r w:rsidRPr="00062E78">
        <w:rPr>
          <w:rFonts w:ascii="Times New Roman" w:hAnsi="Times New Roman" w:cs="Times New Roman"/>
        </w:rPr>
        <w:t>) was sung with a high larynx (ergo, a forced quality), also mentioned “low falsetto” (likely pulse register/</w:t>
      </w:r>
      <w:proofErr w:type="spellStart"/>
      <w:r w:rsidRPr="00062E78">
        <w:rPr>
          <w:rFonts w:ascii="Times New Roman" w:hAnsi="Times New Roman" w:cs="Times New Roman"/>
        </w:rPr>
        <w:t>s</w:t>
      </w:r>
      <w:r w:rsidRPr="00BB6385">
        <w:rPr>
          <w:rFonts w:ascii="Times New Roman" w:hAnsi="Times New Roman" w:cs="Times New Roman"/>
          <w:i/>
        </w:rPr>
        <w:t>trohbass</w:t>
      </w:r>
      <w:proofErr w:type="spellEnd"/>
      <w:r w:rsidRPr="00062E78">
        <w:rPr>
          <w:rFonts w:ascii="Times New Roman" w:hAnsi="Times New Roman" w:cs="Times New Roman"/>
        </w:rPr>
        <w:t>)- although widely read, unfortunately, a “dabbler” wi</w:t>
      </w:r>
      <w:r w:rsidR="00203752">
        <w:rPr>
          <w:rFonts w:ascii="Times New Roman" w:hAnsi="Times New Roman" w:cs="Times New Roman"/>
        </w:rPr>
        <w:t>th a faulty sense of physiology; long descriptions of registration being properties of the windpipe and glottis</w:t>
      </w:r>
    </w:p>
    <w:p w:rsidR="009D11E3" w:rsidRDefault="009D11E3"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Wrote, “It is of great advantage in uniting the natural with the falsetto note in the upper register if one can produce the intermediate note, the highest of the one and the lowest of the other, with both kinds of voice”</w:t>
      </w:r>
    </w:p>
    <w:p w:rsidR="006D7174" w:rsidRDefault="006D7174"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Joined many 17</w:t>
      </w:r>
      <w:r w:rsidRPr="006D7174">
        <w:rPr>
          <w:rFonts w:ascii="Times New Roman" w:hAnsi="Times New Roman" w:cs="Times New Roman"/>
          <w:vertAlign w:val="superscript"/>
        </w:rPr>
        <w:t>th</w:t>
      </w:r>
      <w:r>
        <w:rPr>
          <w:rFonts w:ascii="Times New Roman" w:hAnsi="Times New Roman" w:cs="Times New Roman"/>
        </w:rPr>
        <w:t>-18</w:t>
      </w:r>
      <w:r w:rsidRPr="006D7174">
        <w:rPr>
          <w:rFonts w:ascii="Times New Roman" w:hAnsi="Times New Roman" w:cs="Times New Roman"/>
          <w:vertAlign w:val="superscript"/>
        </w:rPr>
        <w:t>th</w:t>
      </w:r>
      <w:r>
        <w:rPr>
          <w:rFonts w:ascii="Times New Roman" w:hAnsi="Times New Roman" w:cs="Times New Roman"/>
        </w:rPr>
        <w:t xml:space="preserve"> century authors in comparing vocal vibrato to string vibrato </w:t>
      </w:r>
    </w:p>
    <w:p w:rsidR="00F311B8" w:rsidRDefault="00F311B8" w:rsidP="00EF0B50">
      <w:pPr>
        <w:pStyle w:val="ListParagraph"/>
        <w:tabs>
          <w:tab w:val="left" w:pos="7235"/>
        </w:tabs>
        <w:rPr>
          <w:rFonts w:ascii="Times New Roman" w:hAnsi="Times New Roman" w:cs="Times New Roman"/>
        </w:rPr>
      </w:pPr>
    </w:p>
    <w:p w:rsidR="00F311B8" w:rsidRPr="00F311B8" w:rsidRDefault="00F311B8" w:rsidP="00F311B8">
      <w:pPr>
        <w:pStyle w:val="ListParagraph"/>
        <w:tabs>
          <w:tab w:val="left" w:pos="7235"/>
        </w:tabs>
        <w:rPr>
          <w:rFonts w:ascii="Times New Roman" w:hAnsi="Times New Roman" w:cs="Times New Roman"/>
          <w:b/>
        </w:rPr>
      </w:pPr>
      <w:r>
        <w:rPr>
          <w:rFonts w:ascii="Times New Roman" w:hAnsi="Times New Roman" w:cs="Times New Roman"/>
          <w:b/>
        </w:rPr>
        <w:t xml:space="preserve">Jean Baptiste </w:t>
      </w:r>
      <w:proofErr w:type="spellStart"/>
      <w:r>
        <w:rPr>
          <w:rFonts w:ascii="Times New Roman" w:hAnsi="Times New Roman" w:cs="Times New Roman"/>
          <w:b/>
        </w:rPr>
        <w:t>Bérnard</w:t>
      </w:r>
      <w:proofErr w:type="spellEnd"/>
      <w:r>
        <w:rPr>
          <w:rFonts w:ascii="Times New Roman" w:hAnsi="Times New Roman" w:cs="Times New Roman"/>
          <w:b/>
        </w:rPr>
        <w:t xml:space="preserve"> (1755)</w:t>
      </w:r>
    </w:p>
    <w:p w:rsidR="00F311B8" w:rsidRPr="00F311B8" w:rsidRDefault="00F311B8"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Wrote “all of the art of singing consists of correct raising and lowering of the larynx, and good inspiration and expiration</w:t>
      </w:r>
      <w:r w:rsidR="00E1063E">
        <w:rPr>
          <w:rFonts w:ascii="Times New Roman" w:hAnsi="Times New Roman" w:cs="Times New Roman"/>
        </w:rPr>
        <w:t>;” much of his method involved laryngeal adjustment</w:t>
      </w:r>
    </w:p>
    <w:p w:rsidR="00F311B8" w:rsidRPr="00F311B8" w:rsidRDefault="00F311B8"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w:t>
      </w:r>
      <w:proofErr w:type="spellStart"/>
      <w:r>
        <w:rPr>
          <w:rFonts w:ascii="Times New Roman" w:hAnsi="Times New Roman" w:cs="Times New Roman"/>
        </w:rPr>
        <w:t>L’art</w:t>
      </w:r>
      <w:proofErr w:type="spellEnd"/>
      <w:r>
        <w:rPr>
          <w:rFonts w:ascii="Times New Roman" w:hAnsi="Times New Roman" w:cs="Times New Roman"/>
        </w:rPr>
        <w:t xml:space="preserve"> du  chant,” 1755</w:t>
      </w:r>
      <w:r w:rsidR="00D8174A">
        <w:rPr>
          <w:rFonts w:ascii="Times New Roman" w:hAnsi="Times New Roman" w:cs="Times New Roman"/>
        </w:rPr>
        <w:t xml:space="preserve">, available on Google Books: </w:t>
      </w:r>
      <w:hyperlink r:id="rId42" w:history="1">
        <w:r w:rsidR="00D8174A" w:rsidRPr="00D8174A">
          <w:rPr>
            <w:rStyle w:val="Hyperlink"/>
            <w:rFonts w:ascii="Times New Roman" w:hAnsi="Times New Roman" w:cs="Times New Roman"/>
          </w:rPr>
          <w:t>"</w:t>
        </w:r>
        <w:proofErr w:type="spellStart"/>
        <w:r w:rsidR="00D8174A" w:rsidRPr="00D8174A">
          <w:rPr>
            <w:rStyle w:val="Hyperlink"/>
            <w:rFonts w:ascii="Times New Roman" w:hAnsi="Times New Roman" w:cs="Times New Roman"/>
          </w:rPr>
          <w:t>L'art</w:t>
        </w:r>
        <w:proofErr w:type="spellEnd"/>
        <w:r w:rsidR="00D8174A" w:rsidRPr="00D8174A">
          <w:rPr>
            <w:rStyle w:val="Hyperlink"/>
            <w:rFonts w:ascii="Times New Roman" w:hAnsi="Times New Roman" w:cs="Times New Roman"/>
          </w:rPr>
          <w:t xml:space="preserve"> du chant" (1755)</w:t>
        </w:r>
      </w:hyperlink>
    </w:p>
    <w:p w:rsidR="00F311B8" w:rsidRPr="00F311B8" w:rsidRDefault="00F311B8" w:rsidP="00F311B8">
      <w:pPr>
        <w:pStyle w:val="ListParagraph"/>
        <w:tabs>
          <w:tab w:val="left" w:pos="7235"/>
        </w:tabs>
        <w:rPr>
          <w:rFonts w:ascii="Times New Roman" w:hAnsi="Times New Roman" w:cs="Times New Roman"/>
          <w:b/>
        </w:rPr>
      </w:pPr>
    </w:p>
    <w:p w:rsidR="00EF0B50" w:rsidRDefault="00EF0B50" w:rsidP="00EF0B50">
      <w:pPr>
        <w:pStyle w:val="ListParagraph"/>
        <w:tabs>
          <w:tab w:val="left" w:pos="7235"/>
        </w:tabs>
        <w:rPr>
          <w:rFonts w:ascii="Times New Roman" w:hAnsi="Times New Roman" w:cs="Times New Roman"/>
          <w:b/>
        </w:rPr>
      </w:pPr>
      <w:proofErr w:type="spellStart"/>
      <w:r w:rsidRPr="00EF0B50">
        <w:rPr>
          <w:rFonts w:ascii="Times New Roman" w:hAnsi="Times New Roman" w:cs="Times New Roman"/>
          <w:b/>
        </w:rPr>
        <w:t>Dominico</w:t>
      </w:r>
      <w:proofErr w:type="spellEnd"/>
      <w:r w:rsidRPr="00EF0B50">
        <w:rPr>
          <w:rFonts w:ascii="Times New Roman" w:hAnsi="Times New Roman" w:cs="Times New Roman"/>
          <w:b/>
        </w:rPr>
        <w:t xml:space="preserve"> </w:t>
      </w:r>
      <w:proofErr w:type="spellStart"/>
      <w:r w:rsidR="007D6133">
        <w:rPr>
          <w:rFonts w:ascii="Times New Roman" w:hAnsi="Times New Roman" w:cs="Times New Roman"/>
          <w:b/>
        </w:rPr>
        <w:t>Pietro</w:t>
      </w:r>
      <w:proofErr w:type="spellEnd"/>
      <w:r w:rsidR="007D6133">
        <w:rPr>
          <w:rFonts w:ascii="Times New Roman" w:hAnsi="Times New Roman" w:cs="Times New Roman"/>
          <w:b/>
        </w:rPr>
        <w:t xml:space="preserve"> </w:t>
      </w:r>
      <w:proofErr w:type="spellStart"/>
      <w:r w:rsidRPr="00EF0B50">
        <w:rPr>
          <w:rFonts w:ascii="Times New Roman" w:hAnsi="Times New Roman" w:cs="Times New Roman"/>
          <w:b/>
        </w:rPr>
        <w:t>Cerone</w:t>
      </w:r>
      <w:proofErr w:type="spellEnd"/>
      <w:r>
        <w:rPr>
          <w:rFonts w:ascii="Times New Roman" w:hAnsi="Times New Roman" w:cs="Times New Roman"/>
          <w:b/>
        </w:rPr>
        <w:t xml:space="preserve"> (1613)</w:t>
      </w:r>
    </w:p>
    <w:p w:rsidR="00EF0B50" w:rsidRPr="00961632" w:rsidRDefault="00EF0B50"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 xml:space="preserve">Principal early Spanish treatise on singing, “El </w:t>
      </w:r>
      <w:proofErr w:type="spellStart"/>
      <w:r>
        <w:rPr>
          <w:rFonts w:ascii="Times New Roman" w:hAnsi="Times New Roman" w:cs="Times New Roman"/>
        </w:rPr>
        <w:t>melopeo</w:t>
      </w:r>
      <w:proofErr w:type="spellEnd"/>
      <w:r>
        <w:rPr>
          <w:rFonts w:ascii="Times New Roman" w:hAnsi="Times New Roman" w:cs="Times New Roman"/>
        </w:rPr>
        <w:t>,” discusses period throat articulations</w:t>
      </w:r>
      <w:r w:rsidR="005B34C6">
        <w:rPr>
          <w:rFonts w:ascii="Times New Roman" w:hAnsi="Times New Roman" w:cs="Times New Roman"/>
        </w:rPr>
        <w:t>; “the fine singer does more with his ear than his mouth”</w:t>
      </w:r>
    </w:p>
    <w:p w:rsidR="00961632" w:rsidRDefault="00961632" w:rsidP="00961632">
      <w:pPr>
        <w:pStyle w:val="ListParagraph"/>
        <w:tabs>
          <w:tab w:val="left" w:pos="7235"/>
        </w:tabs>
        <w:rPr>
          <w:rFonts w:ascii="Times New Roman" w:hAnsi="Times New Roman" w:cs="Times New Roman"/>
        </w:rPr>
      </w:pPr>
    </w:p>
    <w:p w:rsidR="00961632" w:rsidRDefault="00961632" w:rsidP="00961632">
      <w:pPr>
        <w:pStyle w:val="ListParagraph"/>
        <w:tabs>
          <w:tab w:val="left" w:pos="7235"/>
        </w:tabs>
        <w:rPr>
          <w:rFonts w:ascii="Times New Roman" w:hAnsi="Times New Roman" w:cs="Times New Roman"/>
          <w:b/>
        </w:rPr>
      </w:pPr>
      <w:r>
        <w:rPr>
          <w:rFonts w:ascii="Times New Roman" w:hAnsi="Times New Roman" w:cs="Times New Roman"/>
          <w:b/>
        </w:rPr>
        <w:t xml:space="preserve">Emil </w:t>
      </w:r>
      <w:proofErr w:type="spellStart"/>
      <w:r>
        <w:rPr>
          <w:rFonts w:ascii="Times New Roman" w:hAnsi="Times New Roman" w:cs="Times New Roman"/>
          <w:b/>
        </w:rPr>
        <w:t>Froeschels</w:t>
      </w:r>
      <w:proofErr w:type="spellEnd"/>
      <w:r>
        <w:rPr>
          <w:rFonts w:ascii="Times New Roman" w:hAnsi="Times New Roman" w:cs="Times New Roman"/>
          <w:b/>
        </w:rPr>
        <w:t xml:space="preserve"> </w:t>
      </w:r>
    </w:p>
    <w:p w:rsidR="00961632" w:rsidRPr="00961632" w:rsidRDefault="00961632"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 xml:space="preserve">Introduced term </w:t>
      </w:r>
      <w:proofErr w:type="spellStart"/>
      <w:r>
        <w:rPr>
          <w:rFonts w:ascii="Times New Roman" w:hAnsi="Times New Roman" w:cs="Times New Roman"/>
        </w:rPr>
        <w:t>hyperfunction</w:t>
      </w:r>
      <w:proofErr w:type="spellEnd"/>
      <w:r>
        <w:rPr>
          <w:rFonts w:ascii="Times New Roman" w:hAnsi="Times New Roman" w:cs="Times New Roman"/>
        </w:rPr>
        <w:t>, referring to excessive force of the larynx</w:t>
      </w:r>
      <w:r w:rsidR="00742D21">
        <w:rPr>
          <w:rFonts w:ascii="Times New Roman" w:hAnsi="Times New Roman" w:cs="Times New Roman"/>
        </w:rPr>
        <w:t xml:space="preserve">, and </w:t>
      </w:r>
      <w:proofErr w:type="spellStart"/>
      <w:r w:rsidR="00742D21">
        <w:rPr>
          <w:rFonts w:ascii="Times New Roman" w:hAnsi="Times New Roman" w:cs="Times New Roman"/>
        </w:rPr>
        <w:t>hypofunction</w:t>
      </w:r>
      <w:proofErr w:type="spellEnd"/>
      <w:r w:rsidR="00742D21">
        <w:rPr>
          <w:rFonts w:ascii="Times New Roman" w:hAnsi="Times New Roman" w:cs="Times New Roman"/>
        </w:rPr>
        <w:t xml:space="preserve"> for muscular exhaustion and the condition of </w:t>
      </w:r>
      <w:proofErr w:type="spellStart"/>
      <w:r w:rsidR="00742D21">
        <w:rPr>
          <w:rFonts w:ascii="Times New Roman" w:hAnsi="Times New Roman" w:cs="Times New Roman"/>
        </w:rPr>
        <w:t>paratetic</w:t>
      </w:r>
      <w:proofErr w:type="spellEnd"/>
      <w:r w:rsidR="00742D21">
        <w:rPr>
          <w:rFonts w:ascii="Times New Roman" w:hAnsi="Times New Roman" w:cs="Times New Roman"/>
        </w:rPr>
        <w:t xml:space="preserve"> hoarseness</w:t>
      </w:r>
    </w:p>
    <w:p w:rsidR="00961632" w:rsidRPr="00961632" w:rsidRDefault="00961632" w:rsidP="00961632">
      <w:pPr>
        <w:pStyle w:val="ListParagraph"/>
        <w:tabs>
          <w:tab w:val="left" w:pos="7235"/>
        </w:tabs>
        <w:rPr>
          <w:rFonts w:ascii="Times New Roman" w:hAnsi="Times New Roman" w:cs="Times New Roman"/>
          <w:b/>
        </w:rPr>
      </w:pPr>
    </w:p>
    <w:p w:rsidR="009570D8" w:rsidRDefault="00CB0579" w:rsidP="00D10CE8">
      <w:pPr>
        <w:pStyle w:val="ListParagraph"/>
        <w:tabs>
          <w:tab w:val="left" w:pos="2189"/>
        </w:tabs>
        <w:rPr>
          <w:rFonts w:ascii="Times New Roman" w:hAnsi="Times New Roman" w:cs="Times New Roman"/>
          <w:b/>
        </w:rPr>
      </w:pPr>
      <w:r>
        <w:rPr>
          <w:rFonts w:ascii="Times New Roman" w:hAnsi="Times New Roman" w:cs="Times New Roman"/>
          <w:b/>
        </w:rPr>
        <w:t xml:space="preserve">J.E. </w:t>
      </w:r>
      <w:r w:rsidR="009570D8">
        <w:rPr>
          <w:rFonts w:ascii="Times New Roman" w:hAnsi="Times New Roman" w:cs="Times New Roman"/>
          <w:b/>
        </w:rPr>
        <w:t xml:space="preserve">Galliard </w:t>
      </w:r>
      <w:r w:rsidR="00413413">
        <w:rPr>
          <w:rFonts w:ascii="Times New Roman" w:hAnsi="Times New Roman" w:cs="Times New Roman"/>
          <w:b/>
        </w:rPr>
        <w:t>(1743)</w:t>
      </w:r>
    </w:p>
    <w:p w:rsidR="009570D8" w:rsidRPr="006668A6" w:rsidRDefault="009570D8" w:rsidP="00BB6385">
      <w:pPr>
        <w:pStyle w:val="ListParagraph"/>
        <w:numPr>
          <w:ilvl w:val="0"/>
          <w:numId w:val="4"/>
        </w:numPr>
        <w:tabs>
          <w:tab w:val="left" w:pos="2189"/>
        </w:tabs>
        <w:rPr>
          <w:rFonts w:ascii="Times New Roman" w:hAnsi="Times New Roman" w:cs="Times New Roman"/>
          <w:b/>
        </w:rPr>
      </w:pPr>
      <w:r>
        <w:rPr>
          <w:rFonts w:ascii="Times New Roman" w:hAnsi="Times New Roman" w:cs="Times New Roman"/>
        </w:rPr>
        <w:t xml:space="preserve">Appended own views to </w:t>
      </w:r>
      <w:proofErr w:type="spellStart"/>
      <w:r>
        <w:rPr>
          <w:rFonts w:ascii="Times New Roman" w:hAnsi="Times New Roman" w:cs="Times New Roman"/>
        </w:rPr>
        <w:t>Tosi</w:t>
      </w:r>
      <w:proofErr w:type="spellEnd"/>
      <w:r>
        <w:rPr>
          <w:rFonts w:ascii="Times New Roman" w:hAnsi="Times New Roman" w:cs="Times New Roman"/>
        </w:rPr>
        <w:t>, describing three distinct registers instead of two (separating head and falsetto)</w:t>
      </w:r>
      <w:r w:rsidR="00413413">
        <w:rPr>
          <w:rFonts w:ascii="Times New Roman" w:hAnsi="Times New Roman" w:cs="Times New Roman"/>
        </w:rPr>
        <w:t>; became one of first to do so</w:t>
      </w:r>
      <w:r w:rsidR="00414449">
        <w:rPr>
          <w:rFonts w:ascii="Times New Roman" w:hAnsi="Times New Roman" w:cs="Times New Roman"/>
        </w:rPr>
        <w:t>: “</w:t>
      </w:r>
      <w:r w:rsidR="009D11E3">
        <w:rPr>
          <w:rFonts w:ascii="Times New Roman" w:hAnsi="Times New Roman" w:cs="Times New Roman"/>
          <w:i/>
        </w:rPr>
        <w:t xml:space="preserve">Voce di </w:t>
      </w:r>
      <w:proofErr w:type="spellStart"/>
      <w:r w:rsidR="009D11E3">
        <w:rPr>
          <w:rFonts w:ascii="Times New Roman" w:hAnsi="Times New Roman" w:cs="Times New Roman"/>
          <w:i/>
        </w:rPr>
        <w:t>petto</w:t>
      </w:r>
      <w:proofErr w:type="spellEnd"/>
      <w:r w:rsidR="009D11E3">
        <w:rPr>
          <w:rFonts w:ascii="Times New Roman" w:hAnsi="Times New Roman" w:cs="Times New Roman"/>
          <w:i/>
        </w:rPr>
        <w:t xml:space="preserve"> </w:t>
      </w:r>
      <w:r w:rsidR="009D11E3">
        <w:rPr>
          <w:rFonts w:ascii="Times New Roman" w:hAnsi="Times New Roman" w:cs="Times New Roman"/>
        </w:rPr>
        <w:t xml:space="preserve">is a full voice… </w:t>
      </w:r>
      <w:r w:rsidR="00414449" w:rsidRPr="009D11E3">
        <w:rPr>
          <w:rFonts w:ascii="Times New Roman" w:hAnsi="Times New Roman" w:cs="Times New Roman"/>
          <w:i/>
        </w:rPr>
        <w:t>voce</w:t>
      </w:r>
      <w:r w:rsidR="00414449">
        <w:rPr>
          <w:rFonts w:ascii="Times New Roman" w:hAnsi="Times New Roman" w:cs="Times New Roman"/>
          <w:i/>
        </w:rPr>
        <w:t xml:space="preserve"> di </w:t>
      </w:r>
      <w:proofErr w:type="spellStart"/>
      <w:r w:rsidR="00414449">
        <w:rPr>
          <w:rFonts w:ascii="Times New Roman" w:hAnsi="Times New Roman" w:cs="Times New Roman"/>
          <w:i/>
        </w:rPr>
        <w:t>testa</w:t>
      </w:r>
      <w:proofErr w:type="spellEnd"/>
      <w:r w:rsidR="00414449">
        <w:rPr>
          <w:rFonts w:ascii="Times New Roman" w:hAnsi="Times New Roman" w:cs="Times New Roman"/>
          <w:i/>
        </w:rPr>
        <w:t>…</w:t>
      </w:r>
      <w:r w:rsidR="00414449">
        <w:rPr>
          <w:rFonts w:ascii="Times New Roman" w:hAnsi="Times New Roman" w:cs="Times New Roman"/>
        </w:rPr>
        <w:t xml:space="preserve"> comes more from the throat than the breast… </w:t>
      </w:r>
      <w:r w:rsidR="00414449">
        <w:rPr>
          <w:rFonts w:ascii="Times New Roman" w:hAnsi="Times New Roman" w:cs="Times New Roman"/>
          <w:i/>
        </w:rPr>
        <w:t xml:space="preserve">falsetto </w:t>
      </w:r>
      <w:r w:rsidR="00414449">
        <w:rPr>
          <w:rFonts w:ascii="Times New Roman" w:hAnsi="Times New Roman" w:cs="Times New Roman"/>
        </w:rPr>
        <w:t>is a feigned voice… but is of no substance”</w:t>
      </w:r>
    </w:p>
    <w:p w:rsidR="006668A6" w:rsidRDefault="006668A6" w:rsidP="00BB6385">
      <w:pPr>
        <w:tabs>
          <w:tab w:val="left" w:pos="2189"/>
        </w:tabs>
        <w:spacing w:line="240" w:lineRule="auto"/>
        <w:ind w:left="720"/>
        <w:rPr>
          <w:rFonts w:ascii="Times New Roman" w:hAnsi="Times New Roman" w:cs="Times New Roman"/>
          <w:b/>
        </w:rPr>
      </w:pPr>
      <w:proofErr w:type="spellStart"/>
      <w:r>
        <w:rPr>
          <w:rFonts w:ascii="Times New Roman" w:hAnsi="Times New Roman" w:cs="Times New Roman"/>
          <w:b/>
        </w:rPr>
        <w:t>Garaudé</w:t>
      </w:r>
      <w:proofErr w:type="spellEnd"/>
      <w:r w:rsidR="001D593E">
        <w:rPr>
          <w:rFonts w:ascii="Times New Roman" w:hAnsi="Times New Roman" w:cs="Times New Roman"/>
          <w:b/>
        </w:rPr>
        <w:t xml:space="preserve"> (1830)</w:t>
      </w:r>
    </w:p>
    <w:p w:rsidR="006668A6" w:rsidRPr="002E3391" w:rsidRDefault="006668A6" w:rsidP="00BB6385">
      <w:pPr>
        <w:pStyle w:val="ListParagraph"/>
        <w:numPr>
          <w:ilvl w:val="0"/>
          <w:numId w:val="4"/>
        </w:numPr>
        <w:tabs>
          <w:tab w:val="left" w:pos="2189"/>
        </w:tabs>
        <w:spacing w:line="240" w:lineRule="auto"/>
        <w:rPr>
          <w:rFonts w:ascii="Times New Roman" w:hAnsi="Times New Roman" w:cs="Times New Roman"/>
          <w:b/>
        </w:rPr>
      </w:pPr>
      <w:r>
        <w:rPr>
          <w:rFonts w:ascii="Times New Roman" w:hAnsi="Times New Roman" w:cs="Times New Roman"/>
        </w:rPr>
        <w:t>Garcia mentor; author of  “</w:t>
      </w:r>
      <w:proofErr w:type="spellStart"/>
      <w:r>
        <w:rPr>
          <w:rFonts w:ascii="Times New Roman" w:hAnsi="Times New Roman" w:cs="Times New Roman"/>
        </w:rPr>
        <w:t>Méthod</w:t>
      </w:r>
      <w:proofErr w:type="spellEnd"/>
      <w:r>
        <w:rPr>
          <w:rFonts w:ascii="Times New Roman" w:hAnsi="Times New Roman" w:cs="Times New Roman"/>
        </w:rPr>
        <w:t xml:space="preserve"> </w:t>
      </w:r>
      <w:proofErr w:type="spellStart"/>
      <w:r>
        <w:rPr>
          <w:rFonts w:ascii="Times New Roman" w:hAnsi="Times New Roman" w:cs="Times New Roman"/>
        </w:rPr>
        <w:t>complète</w:t>
      </w:r>
      <w:proofErr w:type="spellEnd"/>
      <w:r>
        <w:rPr>
          <w:rFonts w:ascii="Times New Roman" w:hAnsi="Times New Roman" w:cs="Times New Roman"/>
        </w:rPr>
        <w:t xml:space="preserve"> de chant,” preferred chest voice with “round, sonorous quality</w:t>
      </w:r>
      <w:r w:rsidR="00AE4419">
        <w:rPr>
          <w:rFonts w:ascii="Times New Roman" w:hAnsi="Times New Roman" w:cs="Times New Roman"/>
        </w:rPr>
        <w:t>;</w:t>
      </w:r>
      <w:r>
        <w:rPr>
          <w:rFonts w:ascii="Times New Roman" w:hAnsi="Times New Roman" w:cs="Times New Roman"/>
        </w:rPr>
        <w:t>”</w:t>
      </w:r>
      <w:r w:rsidR="00AE4419">
        <w:rPr>
          <w:rFonts w:ascii="Times New Roman" w:hAnsi="Times New Roman" w:cs="Times New Roman"/>
        </w:rPr>
        <w:t xml:space="preserve"> </w:t>
      </w:r>
      <w:r w:rsidR="00AB0E3D">
        <w:rPr>
          <w:rFonts w:ascii="Times New Roman" w:hAnsi="Times New Roman" w:cs="Times New Roman"/>
        </w:rPr>
        <w:t xml:space="preserve">In 1830, </w:t>
      </w:r>
      <w:r w:rsidR="002E3391">
        <w:rPr>
          <w:rFonts w:ascii="Times New Roman" w:hAnsi="Times New Roman" w:cs="Times New Roman"/>
        </w:rPr>
        <w:t xml:space="preserve">wrote of the </w:t>
      </w:r>
      <w:proofErr w:type="spellStart"/>
      <w:r w:rsidR="002E3391" w:rsidRPr="002E3391">
        <w:rPr>
          <w:rFonts w:ascii="Times New Roman" w:hAnsi="Times New Roman" w:cs="Times New Roman"/>
          <w:i/>
        </w:rPr>
        <w:t>voix</w:t>
      </w:r>
      <w:proofErr w:type="spellEnd"/>
      <w:r w:rsidR="002E3391" w:rsidRPr="002E3391">
        <w:rPr>
          <w:rFonts w:ascii="Times New Roman" w:hAnsi="Times New Roman" w:cs="Times New Roman"/>
          <w:i/>
        </w:rPr>
        <w:t xml:space="preserve"> </w:t>
      </w:r>
      <w:proofErr w:type="spellStart"/>
      <w:r w:rsidR="002E3391" w:rsidRPr="002E3391">
        <w:rPr>
          <w:rFonts w:ascii="Times New Roman" w:hAnsi="Times New Roman" w:cs="Times New Roman"/>
          <w:i/>
        </w:rPr>
        <w:t>mixte</w:t>
      </w:r>
      <w:proofErr w:type="spellEnd"/>
      <w:r w:rsidR="00AE4419">
        <w:rPr>
          <w:rFonts w:ascii="Times New Roman" w:hAnsi="Times New Roman" w:cs="Times New Roman"/>
        </w:rPr>
        <w:t xml:space="preserve"> which extended male chest voice up a few notes</w:t>
      </w:r>
      <w:r w:rsidR="007C6A1B">
        <w:rPr>
          <w:rFonts w:ascii="Times New Roman" w:hAnsi="Times New Roman" w:cs="Times New Roman"/>
        </w:rPr>
        <w:t xml:space="preserve"> above</w:t>
      </w:r>
      <w:r w:rsidR="007C6A1B" w:rsidRPr="00BB6385">
        <w:rPr>
          <w:rFonts w:ascii="Times New Roman" w:hAnsi="Times New Roman" w:cs="Times New Roman"/>
          <w:i/>
        </w:rPr>
        <w:t xml:space="preserve"> </w:t>
      </w:r>
      <w:proofErr w:type="spellStart"/>
      <w:r w:rsidR="007C6A1B" w:rsidRPr="00BB6385">
        <w:rPr>
          <w:rFonts w:ascii="Times New Roman" w:hAnsi="Times New Roman" w:cs="Times New Roman"/>
          <w:i/>
        </w:rPr>
        <w:t>passaggio</w:t>
      </w:r>
      <w:proofErr w:type="spellEnd"/>
      <w:r w:rsidR="00AB0E3D">
        <w:rPr>
          <w:rFonts w:ascii="Times New Roman" w:hAnsi="Times New Roman" w:cs="Times New Roman"/>
        </w:rPr>
        <w:t xml:space="preserve"> (concealing register transition without a “hard” break), up to Bb4, which may be how Rossini intended top pitches to be sung</w:t>
      </w:r>
    </w:p>
    <w:p w:rsidR="002E3391" w:rsidRPr="006668A6" w:rsidRDefault="002E3391" w:rsidP="00BB6385">
      <w:pPr>
        <w:pStyle w:val="ListParagraph"/>
        <w:numPr>
          <w:ilvl w:val="0"/>
          <w:numId w:val="4"/>
        </w:numPr>
        <w:tabs>
          <w:tab w:val="left" w:pos="2189"/>
        </w:tabs>
        <w:spacing w:line="240" w:lineRule="auto"/>
        <w:rPr>
          <w:rFonts w:ascii="Times New Roman" w:hAnsi="Times New Roman" w:cs="Times New Roman"/>
          <w:b/>
        </w:rPr>
      </w:pPr>
      <w:r>
        <w:rPr>
          <w:rFonts w:ascii="Times New Roman" w:hAnsi="Times New Roman" w:cs="Times New Roman"/>
        </w:rPr>
        <w:t xml:space="preserve">Said that when singing the </w:t>
      </w:r>
      <w:proofErr w:type="spellStart"/>
      <w:r>
        <w:rPr>
          <w:rFonts w:ascii="Times New Roman" w:hAnsi="Times New Roman" w:cs="Times New Roman"/>
          <w:i/>
        </w:rPr>
        <w:t>messa</w:t>
      </w:r>
      <w:proofErr w:type="spellEnd"/>
      <w:r>
        <w:rPr>
          <w:rFonts w:ascii="Times New Roman" w:hAnsi="Times New Roman" w:cs="Times New Roman"/>
          <w:i/>
        </w:rPr>
        <w:t xml:space="preserve"> di voce</w:t>
      </w:r>
      <w:r>
        <w:rPr>
          <w:rFonts w:ascii="Times New Roman" w:hAnsi="Times New Roman" w:cs="Times New Roman"/>
        </w:rPr>
        <w:t xml:space="preserve"> the registers should remain the same regardless of the force of the voice, and one should not use the </w:t>
      </w:r>
      <w:r>
        <w:rPr>
          <w:rFonts w:ascii="Times New Roman" w:hAnsi="Times New Roman" w:cs="Times New Roman"/>
          <w:i/>
        </w:rPr>
        <w:t xml:space="preserve">voce di </w:t>
      </w:r>
      <w:proofErr w:type="spellStart"/>
      <w:r>
        <w:rPr>
          <w:rFonts w:ascii="Times New Roman" w:hAnsi="Times New Roman" w:cs="Times New Roman"/>
          <w:i/>
        </w:rPr>
        <w:t>testa</w:t>
      </w:r>
      <w:proofErr w:type="spellEnd"/>
    </w:p>
    <w:p w:rsidR="009570D8" w:rsidRDefault="009570D8" w:rsidP="00D10CE8">
      <w:pPr>
        <w:pStyle w:val="ListParagraph"/>
        <w:tabs>
          <w:tab w:val="left" w:pos="2189"/>
        </w:tabs>
        <w:rPr>
          <w:rFonts w:ascii="Times New Roman" w:hAnsi="Times New Roman" w:cs="Times New Roman"/>
          <w:b/>
        </w:rPr>
      </w:pPr>
    </w:p>
    <w:p w:rsidR="00A44E7B" w:rsidRDefault="00A44E7B" w:rsidP="00D10CE8">
      <w:pPr>
        <w:pStyle w:val="ListParagraph"/>
        <w:tabs>
          <w:tab w:val="left" w:pos="2189"/>
        </w:tabs>
        <w:rPr>
          <w:rFonts w:ascii="Times New Roman" w:hAnsi="Times New Roman" w:cs="Times New Roman"/>
          <w:b/>
        </w:rPr>
      </w:pPr>
      <w:r>
        <w:rPr>
          <w:rFonts w:ascii="Times New Roman" w:hAnsi="Times New Roman" w:cs="Times New Roman"/>
          <w:b/>
        </w:rPr>
        <w:t xml:space="preserve">Hermann </w:t>
      </w:r>
      <w:proofErr w:type="spellStart"/>
      <w:r>
        <w:rPr>
          <w:rFonts w:ascii="Times New Roman" w:hAnsi="Times New Roman" w:cs="Times New Roman"/>
          <w:b/>
        </w:rPr>
        <w:t>Hemholtz</w:t>
      </w:r>
      <w:proofErr w:type="spellEnd"/>
      <w:r>
        <w:rPr>
          <w:rFonts w:ascii="Times New Roman" w:hAnsi="Times New Roman" w:cs="Times New Roman"/>
          <w:b/>
        </w:rPr>
        <w:t xml:space="preserve"> (1821-1894)</w:t>
      </w:r>
    </w:p>
    <w:p w:rsidR="00A44E7B" w:rsidRPr="00A44E7B" w:rsidRDefault="00A44E7B" w:rsidP="00BB6385">
      <w:pPr>
        <w:pStyle w:val="ListParagraph"/>
        <w:numPr>
          <w:ilvl w:val="0"/>
          <w:numId w:val="4"/>
        </w:numPr>
        <w:tabs>
          <w:tab w:val="left" w:pos="2189"/>
        </w:tabs>
        <w:rPr>
          <w:rFonts w:ascii="Times New Roman" w:hAnsi="Times New Roman" w:cs="Times New Roman"/>
          <w:b/>
        </w:rPr>
      </w:pPr>
      <w:r>
        <w:rPr>
          <w:rFonts w:ascii="Times New Roman" w:hAnsi="Times New Roman" w:cs="Times New Roman"/>
        </w:rPr>
        <w:t>Responsible for developing the framework that would later become formant theory</w:t>
      </w:r>
    </w:p>
    <w:p w:rsidR="00A44E7B" w:rsidRDefault="00A44E7B" w:rsidP="00D10CE8">
      <w:pPr>
        <w:pStyle w:val="ListParagraph"/>
        <w:tabs>
          <w:tab w:val="left" w:pos="2189"/>
        </w:tabs>
        <w:rPr>
          <w:rFonts w:ascii="Times New Roman" w:hAnsi="Times New Roman" w:cs="Times New Roman"/>
          <w:b/>
        </w:rPr>
      </w:pPr>
    </w:p>
    <w:p w:rsidR="00D10CE8" w:rsidRDefault="00D10CE8" w:rsidP="00D10CE8">
      <w:pPr>
        <w:pStyle w:val="ListParagraph"/>
        <w:tabs>
          <w:tab w:val="left" w:pos="2189"/>
        </w:tabs>
        <w:rPr>
          <w:rFonts w:ascii="Times New Roman" w:hAnsi="Times New Roman" w:cs="Times New Roman"/>
          <w:b/>
        </w:rPr>
      </w:pPr>
      <w:r>
        <w:rPr>
          <w:rFonts w:ascii="Times New Roman" w:hAnsi="Times New Roman" w:cs="Times New Roman"/>
          <w:b/>
        </w:rPr>
        <w:t xml:space="preserve">Johannes </w:t>
      </w:r>
      <w:proofErr w:type="spellStart"/>
      <w:r>
        <w:rPr>
          <w:rFonts w:ascii="Times New Roman" w:hAnsi="Times New Roman" w:cs="Times New Roman"/>
          <w:b/>
        </w:rPr>
        <w:t>Herbst</w:t>
      </w:r>
      <w:proofErr w:type="spellEnd"/>
      <w:r w:rsidR="009A4493">
        <w:rPr>
          <w:rFonts w:ascii="Times New Roman" w:hAnsi="Times New Roman" w:cs="Times New Roman"/>
          <w:b/>
        </w:rPr>
        <w:t xml:space="preserve"> (1588-1666)</w:t>
      </w:r>
    </w:p>
    <w:p w:rsidR="00D10CE8" w:rsidRPr="00D10CE8" w:rsidRDefault="00D10CE8" w:rsidP="00BB6385">
      <w:pPr>
        <w:pStyle w:val="ListParagraph"/>
        <w:numPr>
          <w:ilvl w:val="0"/>
          <w:numId w:val="4"/>
        </w:numPr>
        <w:tabs>
          <w:tab w:val="left" w:pos="2189"/>
        </w:tabs>
        <w:rPr>
          <w:rFonts w:ascii="Times New Roman" w:hAnsi="Times New Roman" w:cs="Times New Roman"/>
          <w:b/>
        </w:rPr>
      </w:pPr>
      <w:r>
        <w:rPr>
          <w:rFonts w:ascii="Times New Roman" w:hAnsi="Times New Roman" w:cs="Times New Roman"/>
        </w:rPr>
        <w:t xml:space="preserve">17th century </w:t>
      </w:r>
      <w:proofErr w:type="spellStart"/>
      <w:r>
        <w:rPr>
          <w:rFonts w:ascii="Times New Roman" w:hAnsi="Times New Roman" w:cs="Times New Roman"/>
        </w:rPr>
        <w:t>ped</w:t>
      </w:r>
      <w:proofErr w:type="spellEnd"/>
      <w:r>
        <w:rPr>
          <w:rFonts w:ascii="Times New Roman" w:hAnsi="Times New Roman" w:cs="Times New Roman"/>
        </w:rPr>
        <w:t xml:space="preserve">, influenced by </w:t>
      </w:r>
      <w:proofErr w:type="spellStart"/>
      <w:r>
        <w:rPr>
          <w:rFonts w:ascii="Times New Roman" w:hAnsi="Times New Roman" w:cs="Times New Roman"/>
        </w:rPr>
        <w:t>Caccini</w:t>
      </w:r>
      <w:proofErr w:type="spellEnd"/>
      <w:r>
        <w:rPr>
          <w:rFonts w:ascii="Times New Roman" w:hAnsi="Times New Roman" w:cs="Times New Roman"/>
        </w:rPr>
        <w:t xml:space="preserve"> and </w:t>
      </w:r>
      <w:proofErr w:type="spellStart"/>
      <w:r>
        <w:rPr>
          <w:rFonts w:ascii="Times New Roman" w:hAnsi="Times New Roman" w:cs="Times New Roman"/>
        </w:rPr>
        <w:t>Praetorius</w:t>
      </w:r>
      <w:proofErr w:type="spellEnd"/>
      <w:r>
        <w:rPr>
          <w:rFonts w:ascii="Times New Roman" w:hAnsi="Times New Roman" w:cs="Times New Roman"/>
        </w:rPr>
        <w:t>, believed falsetto to be a “half and forced voice”</w:t>
      </w:r>
    </w:p>
    <w:p w:rsidR="00D10CE8" w:rsidRDefault="00D10CE8" w:rsidP="00224188">
      <w:pPr>
        <w:pStyle w:val="ListParagraph"/>
        <w:tabs>
          <w:tab w:val="left" w:pos="7235"/>
        </w:tabs>
        <w:rPr>
          <w:rFonts w:ascii="Times New Roman" w:hAnsi="Times New Roman" w:cs="Times New Roman"/>
          <w:b/>
        </w:rPr>
      </w:pPr>
    </w:p>
    <w:p w:rsidR="00EE1676" w:rsidRDefault="00EE1676" w:rsidP="00F4145D">
      <w:pPr>
        <w:pStyle w:val="ListParagraph"/>
        <w:tabs>
          <w:tab w:val="left" w:pos="7235"/>
        </w:tabs>
        <w:rPr>
          <w:rFonts w:ascii="Times New Roman" w:hAnsi="Times New Roman" w:cs="Times New Roman"/>
          <w:b/>
        </w:rPr>
      </w:pPr>
      <w:r>
        <w:rPr>
          <w:rFonts w:ascii="Times New Roman" w:hAnsi="Times New Roman" w:cs="Times New Roman"/>
          <w:b/>
        </w:rPr>
        <w:t xml:space="preserve">Dr. Louis </w:t>
      </w:r>
      <w:proofErr w:type="spellStart"/>
      <w:r>
        <w:rPr>
          <w:rFonts w:ascii="Times New Roman" w:hAnsi="Times New Roman" w:cs="Times New Roman"/>
          <w:b/>
        </w:rPr>
        <w:t>Mandl</w:t>
      </w:r>
      <w:proofErr w:type="spellEnd"/>
      <w:r>
        <w:rPr>
          <w:rFonts w:ascii="Times New Roman" w:hAnsi="Times New Roman" w:cs="Times New Roman"/>
          <w:b/>
        </w:rPr>
        <w:t xml:space="preserve"> </w:t>
      </w:r>
      <w:r w:rsidR="00EA2888">
        <w:rPr>
          <w:rFonts w:ascii="Times New Roman" w:hAnsi="Times New Roman" w:cs="Times New Roman"/>
          <w:b/>
        </w:rPr>
        <w:t>(1876)</w:t>
      </w:r>
    </w:p>
    <w:p w:rsidR="00EE1676" w:rsidRPr="00EE1676" w:rsidRDefault="00EE1676"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 xml:space="preserve">Credited with coining the term </w:t>
      </w:r>
      <w:r>
        <w:rPr>
          <w:rFonts w:ascii="Times New Roman" w:hAnsi="Times New Roman" w:cs="Times New Roman"/>
          <w:i/>
        </w:rPr>
        <w:t>lut</w:t>
      </w:r>
      <w:r w:rsidR="00BB6385">
        <w:rPr>
          <w:rFonts w:ascii="Times New Roman" w:hAnsi="Times New Roman" w:cs="Times New Roman"/>
          <w:i/>
        </w:rPr>
        <w:t>t</w:t>
      </w:r>
      <w:bookmarkStart w:id="0" w:name="_GoBack"/>
      <w:bookmarkEnd w:id="0"/>
      <w:r>
        <w:rPr>
          <w:rFonts w:ascii="Times New Roman" w:hAnsi="Times New Roman" w:cs="Times New Roman"/>
          <w:i/>
        </w:rPr>
        <w:t xml:space="preserve">e </w:t>
      </w:r>
      <w:proofErr w:type="spellStart"/>
      <w:r>
        <w:rPr>
          <w:rFonts w:ascii="Times New Roman" w:hAnsi="Times New Roman" w:cs="Times New Roman"/>
          <w:i/>
        </w:rPr>
        <w:t>vocale</w:t>
      </w:r>
      <w:proofErr w:type="spellEnd"/>
      <w:r>
        <w:rPr>
          <w:rFonts w:ascii="Times New Roman" w:hAnsi="Times New Roman" w:cs="Times New Roman"/>
          <w:i/>
        </w:rPr>
        <w:t xml:space="preserve"> </w:t>
      </w:r>
      <w:r>
        <w:rPr>
          <w:rFonts w:ascii="Times New Roman" w:hAnsi="Times New Roman" w:cs="Times New Roman"/>
        </w:rPr>
        <w:t>(“vocal struggle”)</w:t>
      </w:r>
    </w:p>
    <w:p w:rsidR="00EE1676" w:rsidRDefault="00EE1676" w:rsidP="00F4145D">
      <w:pPr>
        <w:pStyle w:val="ListParagraph"/>
        <w:tabs>
          <w:tab w:val="left" w:pos="7235"/>
        </w:tabs>
        <w:rPr>
          <w:rFonts w:ascii="Times New Roman" w:hAnsi="Times New Roman" w:cs="Times New Roman"/>
          <w:b/>
        </w:rPr>
      </w:pPr>
    </w:p>
    <w:p w:rsidR="00F4145D" w:rsidRDefault="00F4145D" w:rsidP="00F4145D">
      <w:pPr>
        <w:pStyle w:val="ListParagraph"/>
        <w:tabs>
          <w:tab w:val="left" w:pos="7235"/>
        </w:tabs>
        <w:rPr>
          <w:rFonts w:ascii="Times New Roman" w:hAnsi="Times New Roman" w:cs="Times New Roman"/>
          <w:b/>
        </w:rPr>
      </w:pPr>
      <w:r>
        <w:rPr>
          <w:rFonts w:ascii="Times New Roman" w:hAnsi="Times New Roman" w:cs="Times New Roman"/>
          <w:b/>
        </w:rPr>
        <w:t xml:space="preserve">Jean Paul </w:t>
      </w:r>
      <w:proofErr w:type="spellStart"/>
      <w:r>
        <w:rPr>
          <w:rFonts w:ascii="Times New Roman" w:hAnsi="Times New Roman" w:cs="Times New Roman"/>
          <w:b/>
        </w:rPr>
        <w:t>Egide</w:t>
      </w:r>
      <w:proofErr w:type="spellEnd"/>
      <w:r>
        <w:rPr>
          <w:rFonts w:ascii="Times New Roman" w:hAnsi="Times New Roman" w:cs="Times New Roman"/>
          <w:b/>
        </w:rPr>
        <w:t xml:space="preserve"> Martini (1741-1816)</w:t>
      </w:r>
    </w:p>
    <w:p w:rsidR="00F4145D" w:rsidRDefault="00F4145D"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Described 3  female registers (</w:t>
      </w:r>
      <w:proofErr w:type="spellStart"/>
      <w:r w:rsidRPr="00F4145D">
        <w:rPr>
          <w:rFonts w:ascii="Times New Roman" w:hAnsi="Times New Roman" w:cs="Times New Roman"/>
          <w:i/>
        </w:rPr>
        <w:t>voix</w:t>
      </w:r>
      <w:proofErr w:type="spellEnd"/>
      <w:r w:rsidRPr="00F4145D">
        <w:rPr>
          <w:rFonts w:ascii="Times New Roman" w:hAnsi="Times New Roman" w:cs="Times New Roman"/>
          <w:i/>
        </w:rPr>
        <w:t xml:space="preserve"> de </w:t>
      </w:r>
      <w:proofErr w:type="spellStart"/>
      <w:r w:rsidRPr="00F4145D">
        <w:rPr>
          <w:rFonts w:ascii="Times New Roman" w:hAnsi="Times New Roman" w:cs="Times New Roman"/>
          <w:i/>
        </w:rPr>
        <w:t>poitrine</w:t>
      </w:r>
      <w:proofErr w:type="spellEnd"/>
      <w:r w:rsidRPr="00F4145D">
        <w:rPr>
          <w:rFonts w:ascii="Times New Roman" w:hAnsi="Times New Roman" w:cs="Times New Roman"/>
          <w:i/>
        </w:rPr>
        <w:t xml:space="preserve">, </w:t>
      </w:r>
      <w:proofErr w:type="spellStart"/>
      <w:r w:rsidRPr="00F4145D">
        <w:rPr>
          <w:rFonts w:ascii="Times New Roman" w:hAnsi="Times New Roman" w:cs="Times New Roman"/>
          <w:i/>
        </w:rPr>
        <w:t>voix</w:t>
      </w:r>
      <w:proofErr w:type="spellEnd"/>
      <w:r w:rsidRPr="00F4145D">
        <w:rPr>
          <w:rFonts w:ascii="Times New Roman" w:hAnsi="Times New Roman" w:cs="Times New Roman"/>
          <w:i/>
        </w:rPr>
        <w:t xml:space="preserve"> du</w:t>
      </w:r>
      <w:r>
        <w:rPr>
          <w:rFonts w:ascii="Times New Roman" w:hAnsi="Times New Roman" w:cs="Times New Roman"/>
        </w:rPr>
        <w:t xml:space="preserve"> </w:t>
      </w:r>
      <w:proofErr w:type="spellStart"/>
      <w:r>
        <w:rPr>
          <w:rFonts w:ascii="Times New Roman" w:hAnsi="Times New Roman" w:cs="Times New Roman"/>
        </w:rPr>
        <w:t>gozier</w:t>
      </w:r>
      <w:proofErr w:type="spellEnd"/>
      <w:r>
        <w:rPr>
          <w:rFonts w:ascii="Times New Roman" w:hAnsi="Times New Roman" w:cs="Times New Roman"/>
        </w:rPr>
        <w:t xml:space="preserve"> (throat), </w:t>
      </w:r>
      <w:proofErr w:type="spellStart"/>
      <w:r w:rsidR="004F52EC">
        <w:rPr>
          <w:rFonts w:ascii="Times New Roman" w:hAnsi="Times New Roman" w:cs="Times New Roman"/>
          <w:i/>
        </w:rPr>
        <w:t>voix</w:t>
      </w:r>
      <w:proofErr w:type="spellEnd"/>
      <w:r w:rsidR="004F52EC">
        <w:rPr>
          <w:rFonts w:ascii="Times New Roman" w:hAnsi="Times New Roman" w:cs="Times New Roman"/>
          <w:i/>
        </w:rPr>
        <w:t xml:space="preserve"> de tête </w:t>
      </w:r>
      <w:r w:rsidR="004F52EC">
        <w:rPr>
          <w:rFonts w:ascii="Times New Roman" w:hAnsi="Times New Roman" w:cs="Times New Roman"/>
        </w:rPr>
        <w:t xml:space="preserve">for high; </w:t>
      </w:r>
      <w:proofErr w:type="spellStart"/>
      <w:r w:rsidR="004F52EC">
        <w:rPr>
          <w:rFonts w:ascii="Times New Roman" w:hAnsi="Times New Roman" w:cs="Times New Roman"/>
        </w:rPr>
        <w:t>Bernando</w:t>
      </w:r>
      <w:proofErr w:type="spellEnd"/>
      <w:r w:rsidR="004F52EC">
        <w:rPr>
          <w:rFonts w:ascii="Times New Roman" w:hAnsi="Times New Roman" w:cs="Times New Roman"/>
        </w:rPr>
        <w:t xml:space="preserve"> </w:t>
      </w:r>
      <w:proofErr w:type="spellStart"/>
      <w:r w:rsidR="004F52EC">
        <w:rPr>
          <w:rFonts w:ascii="Times New Roman" w:hAnsi="Times New Roman" w:cs="Times New Roman"/>
        </w:rPr>
        <w:t>Mengozzi</w:t>
      </w:r>
      <w:proofErr w:type="spellEnd"/>
      <w:r w:rsidR="004F52EC">
        <w:rPr>
          <w:rFonts w:ascii="Times New Roman" w:hAnsi="Times New Roman" w:cs="Times New Roman"/>
        </w:rPr>
        <w:t xml:space="preserve"> followed maintaining contraltos and mezzos have 2 </w:t>
      </w:r>
      <w:proofErr w:type="spellStart"/>
      <w:r w:rsidR="004F52EC">
        <w:rPr>
          <w:rFonts w:ascii="Times New Roman" w:hAnsi="Times New Roman" w:cs="Times New Roman"/>
        </w:rPr>
        <w:t>reg</w:t>
      </w:r>
      <w:proofErr w:type="spellEnd"/>
      <w:r w:rsidR="004F52EC">
        <w:rPr>
          <w:rFonts w:ascii="Times New Roman" w:hAnsi="Times New Roman" w:cs="Times New Roman"/>
        </w:rPr>
        <w:t>, but sopranos have 3 (chest, middle, head)</w:t>
      </w:r>
    </w:p>
    <w:p w:rsidR="007C6B53" w:rsidRDefault="007C6B53" w:rsidP="007C6B53">
      <w:pPr>
        <w:pStyle w:val="ListParagraph"/>
        <w:tabs>
          <w:tab w:val="left" w:pos="7235"/>
        </w:tabs>
        <w:rPr>
          <w:rFonts w:ascii="Times New Roman" w:hAnsi="Times New Roman" w:cs="Times New Roman"/>
        </w:rPr>
      </w:pPr>
    </w:p>
    <w:p w:rsidR="007C6B53" w:rsidRDefault="001A6301" w:rsidP="007C6B53">
      <w:pPr>
        <w:pStyle w:val="ListParagraph"/>
        <w:tabs>
          <w:tab w:val="left" w:pos="7235"/>
        </w:tabs>
        <w:rPr>
          <w:rFonts w:ascii="Times New Roman" w:hAnsi="Times New Roman" w:cs="Times New Roman"/>
          <w:b/>
        </w:rPr>
      </w:pPr>
      <w:r>
        <w:rPr>
          <w:rFonts w:ascii="Times New Roman" w:hAnsi="Times New Roman" w:cs="Times New Roman"/>
          <w:b/>
        </w:rPr>
        <w:t xml:space="preserve">Bernardo </w:t>
      </w:r>
      <w:proofErr w:type="spellStart"/>
      <w:r w:rsidR="007C6B53">
        <w:rPr>
          <w:rFonts w:ascii="Times New Roman" w:hAnsi="Times New Roman" w:cs="Times New Roman"/>
          <w:b/>
        </w:rPr>
        <w:t>Mengozzi</w:t>
      </w:r>
      <w:proofErr w:type="spellEnd"/>
      <w:r>
        <w:rPr>
          <w:rFonts w:ascii="Times New Roman" w:hAnsi="Times New Roman" w:cs="Times New Roman"/>
          <w:b/>
        </w:rPr>
        <w:t xml:space="preserve"> (1758-1800)</w:t>
      </w:r>
    </w:p>
    <w:p w:rsidR="007C6B53" w:rsidRPr="001931EE" w:rsidRDefault="008361DA"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 xml:space="preserve">(also mentor of Garcia’s); </w:t>
      </w:r>
      <w:r w:rsidR="0098203E">
        <w:rPr>
          <w:rFonts w:ascii="Times New Roman" w:hAnsi="Times New Roman" w:cs="Times New Roman"/>
        </w:rPr>
        <w:t>Posthumous t</w:t>
      </w:r>
      <w:r w:rsidR="007C6B53">
        <w:rPr>
          <w:rFonts w:ascii="Times New Roman" w:hAnsi="Times New Roman" w:cs="Times New Roman"/>
        </w:rPr>
        <w:t>reatise of 1803, presented a theory of mixed/blended registers</w:t>
      </w:r>
    </w:p>
    <w:p w:rsidR="001931EE" w:rsidRPr="007C6B53" w:rsidRDefault="001931EE"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Wrote “</w:t>
      </w:r>
      <w:proofErr w:type="spellStart"/>
      <w:r>
        <w:rPr>
          <w:rFonts w:ascii="Times New Roman" w:hAnsi="Times New Roman" w:cs="Times New Roman"/>
        </w:rPr>
        <w:t>Méthode</w:t>
      </w:r>
      <w:proofErr w:type="spellEnd"/>
      <w:r>
        <w:rPr>
          <w:rFonts w:ascii="Times New Roman" w:hAnsi="Times New Roman" w:cs="Times New Roman"/>
        </w:rPr>
        <w:t xml:space="preserve"> de chant du Conservatoire de </w:t>
      </w:r>
      <w:proofErr w:type="spellStart"/>
      <w:r>
        <w:rPr>
          <w:rFonts w:ascii="Times New Roman" w:hAnsi="Times New Roman" w:cs="Times New Roman"/>
        </w:rPr>
        <w:t>musique</w:t>
      </w:r>
      <w:proofErr w:type="spellEnd"/>
      <w:r>
        <w:rPr>
          <w:rFonts w:ascii="Times New Roman" w:hAnsi="Times New Roman" w:cs="Times New Roman"/>
        </w:rPr>
        <w:t>”</w:t>
      </w:r>
    </w:p>
    <w:p w:rsidR="00F4145D" w:rsidRDefault="00F4145D" w:rsidP="00224188">
      <w:pPr>
        <w:pStyle w:val="ListParagraph"/>
        <w:tabs>
          <w:tab w:val="left" w:pos="7235"/>
        </w:tabs>
        <w:rPr>
          <w:rFonts w:ascii="Times New Roman" w:hAnsi="Times New Roman" w:cs="Times New Roman"/>
          <w:b/>
        </w:rPr>
      </w:pPr>
    </w:p>
    <w:p w:rsidR="00674E06" w:rsidRDefault="000C615F" w:rsidP="00224188">
      <w:pPr>
        <w:pStyle w:val="ListParagraph"/>
        <w:tabs>
          <w:tab w:val="left" w:pos="7235"/>
        </w:tabs>
        <w:rPr>
          <w:rFonts w:ascii="Times New Roman" w:hAnsi="Times New Roman" w:cs="Times New Roman"/>
          <w:b/>
        </w:rPr>
      </w:pPr>
      <w:r>
        <w:rPr>
          <w:rFonts w:ascii="Times New Roman" w:hAnsi="Times New Roman" w:cs="Times New Roman"/>
          <w:b/>
        </w:rPr>
        <w:t xml:space="preserve">Alessandro </w:t>
      </w:r>
      <w:proofErr w:type="spellStart"/>
      <w:r>
        <w:rPr>
          <w:rFonts w:ascii="Times New Roman" w:hAnsi="Times New Roman" w:cs="Times New Roman"/>
          <w:b/>
        </w:rPr>
        <w:t>Moreschi</w:t>
      </w:r>
      <w:proofErr w:type="spellEnd"/>
      <w:r>
        <w:rPr>
          <w:rFonts w:ascii="Times New Roman" w:hAnsi="Times New Roman" w:cs="Times New Roman"/>
          <w:b/>
        </w:rPr>
        <w:t xml:space="preserve"> (1858-1922)</w:t>
      </w:r>
    </w:p>
    <w:p w:rsidR="00DA2D9F" w:rsidRDefault="005B049A"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Only castrato to make sound recordings (1904 Gounod “Ave Maria”)</w:t>
      </w:r>
      <w:r w:rsidR="004839DF">
        <w:rPr>
          <w:rFonts w:ascii="Times New Roman" w:hAnsi="Times New Roman" w:cs="Times New Roman"/>
        </w:rPr>
        <w:t xml:space="preserve"> </w:t>
      </w:r>
      <w:hyperlink r:id="rId43" w:history="1">
        <w:r w:rsidR="004839DF">
          <w:rPr>
            <w:rStyle w:val="Hyperlink"/>
            <w:rFonts w:ascii="Times New Roman" w:hAnsi="Times New Roman" w:cs="Times New Roman"/>
          </w:rPr>
          <w:t xml:space="preserve">Last </w:t>
        </w:r>
        <w:proofErr w:type="spellStart"/>
        <w:r w:rsidR="004839DF">
          <w:rPr>
            <w:rStyle w:val="Hyperlink"/>
            <w:rFonts w:ascii="Times New Roman" w:hAnsi="Times New Roman" w:cs="Times New Roman"/>
          </w:rPr>
          <w:t>Catrato</w:t>
        </w:r>
        <w:proofErr w:type="spellEnd"/>
        <w:r w:rsidR="004839DF">
          <w:rPr>
            <w:rStyle w:val="Hyperlink"/>
            <w:rFonts w:ascii="Times New Roman" w:hAnsi="Times New Roman" w:cs="Times New Roman"/>
          </w:rPr>
          <w:t xml:space="preserve"> recording, "Ave Maria"</w:t>
        </w:r>
      </w:hyperlink>
      <w:r w:rsidR="004839DF">
        <w:rPr>
          <w:rFonts w:ascii="Times New Roman" w:hAnsi="Times New Roman" w:cs="Times New Roman"/>
        </w:rPr>
        <w:t xml:space="preserve"> </w:t>
      </w:r>
    </w:p>
    <w:p w:rsidR="004839DF" w:rsidRDefault="004839DF" w:rsidP="004839DF">
      <w:pPr>
        <w:pStyle w:val="ListParagraph"/>
        <w:tabs>
          <w:tab w:val="left" w:pos="7235"/>
        </w:tabs>
        <w:rPr>
          <w:rFonts w:ascii="Times New Roman" w:hAnsi="Times New Roman" w:cs="Times New Roman"/>
        </w:rPr>
      </w:pPr>
    </w:p>
    <w:p w:rsidR="001B5683" w:rsidRPr="001B5683" w:rsidRDefault="001B5683" w:rsidP="004839DF">
      <w:pPr>
        <w:pStyle w:val="ListParagraph"/>
        <w:tabs>
          <w:tab w:val="left" w:pos="7235"/>
        </w:tabs>
        <w:rPr>
          <w:rFonts w:ascii="Times New Roman" w:hAnsi="Times New Roman" w:cs="Times New Roman"/>
          <w:b/>
        </w:rPr>
      </w:pPr>
      <w:r>
        <w:rPr>
          <w:rFonts w:ascii="Times New Roman" w:hAnsi="Times New Roman" w:cs="Times New Roman"/>
          <w:b/>
        </w:rPr>
        <w:t xml:space="preserve">Michael </w:t>
      </w:r>
      <w:proofErr w:type="spellStart"/>
      <w:r>
        <w:rPr>
          <w:rFonts w:ascii="Times New Roman" w:hAnsi="Times New Roman" w:cs="Times New Roman"/>
          <w:b/>
        </w:rPr>
        <w:t>Praetorius</w:t>
      </w:r>
      <w:proofErr w:type="spellEnd"/>
      <w:r>
        <w:rPr>
          <w:rFonts w:ascii="Times New Roman" w:hAnsi="Times New Roman" w:cs="Times New Roman"/>
          <w:b/>
        </w:rPr>
        <w:t xml:space="preserve"> (1571-1621)</w:t>
      </w:r>
    </w:p>
    <w:p w:rsidR="001A6D5B" w:rsidRDefault="00624613"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 xml:space="preserve">Translated much of </w:t>
      </w:r>
      <w:proofErr w:type="spellStart"/>
      <w:r>
        <w:rPr>
          <w:rFonts w:ascii="Times New Roman" w:hAnsi="Times New Roman" w:cs="Times New Roman"/>
        </w:rPr>
        <w:t>Caccini’s</w:t>
      </w:r>
      <w:proofErr w:type="spellEnd"/>
      <w:r>
        <w:rPr>
          <w:rFonts w:ascii="Times New Roman" w:hAnsi="Times New Roman" w:cs="Times New Roman"/>
        </w:rPr>
        <w:t xml:space="preserve"> work into German, published “</w:t>
      </w:r>
      <w:proofErr w:type="spellStart"/>
      <w:r>
        <w:rPr>
          <w:rFonts w:ascii="Times New Roman" w:hAnsi="Times New Roman" w:cs="Times New Roman"/>
        </w:rPr>
        <w:t>Syntagma</w:t>
      </w:r>
      <w:proofErr w:type="spellEnd"/>
      <w:r>
        <w:rPr>
          <w:rFonts w:ascii="Times New Roman" w:hAnsi="Times New Roman" w:cs="Times New Roman"/>
        </w:rPr>
        <w:t xml:space="preserve"> </w:t>
      </w:r>
      <w:proofErr w:type="spellStart"/>
      <w:r>
        <w:rPr>
          <w:rFonts w:ascii="Times New Roman" w:hAnsi="Times New Roman" w:cs="Times New Roman"/>
        </w:rPr>
        <w:t>Musicum</w:t>
      </w:r>
      <w:proofErr w:type="spellEnd"/>
      <w:r>
        <w:rPr>
          <w:rFonts w:ascii="Times New Roman" w:hAnsi="Times New Roman" w:cs="Times New Roman"/>
        </w:rPr>
        <w:t>” (1619)</w:t>
      </w:r>
      <w:r w:rsidR="001454B7">
        <w:rPr>
          <w:rFonts w:ascii="Times New Roman" w:hAnsi="Times New Roman" w:cs="Times New Roman"/>
        </w:rPr>
        <w:t xml:space="preserve"> (</w:t>
      </w:r>
      <w:r w:rsidR="001454B7" w:rsidRPr="001454B7">
        <w:rPr>
          <w:rFonts w:ascii="Times New Roman" w:hAnsi="Times New Roman" w:cs="Times New Roman"/>
        </w:rPr>
        <w:t>encyclopedic record of contemporary musical practices</w:t>
      </w:r>
      <w:r w:rsidR="001454B7">
        <w:rPr>
          <w:rFonts w:ascii="Times New Roman" w:hAnsi="Times New Roman" w:cs="Times New Roman"/>
        </w:rPr>
        <w:t>)</w:t>
      </w:r>
    </w:p>
    <w:p w:rsidR="001A6D5B" w:rsidRDefault="001A6D5B" w:rsidP="001A6D5B">
      <w:pPr>
        <w:pStyle w:val="ListParagraph"/>
        <w:tabs>
          <w:tab w:val="left" w:pos="7235"/>
        </w:tabs>
        <w:rPr>
          <w:rFonts w:ascii="Times New Roman" w:hAnsi="Times New Roman" w:cs="Times New Roman"/>
        </w:rPr>
      </w:pPr>
    </w:p>
    <w:p w:rsidR="001A6D5B" w:rsidRDefault="001A6D5B" w:rsidP="001A6D5B">
      <w:pPr>
        <w:pStyle w:val="ListParagraph"/>
        <w:tabs>
          <w:tab w:val="left" w:pos="7235"/>
        </w:tabs>
        <w:rPr>
          <w:rFonts w:ascii="Times New Roman" w:hAnsi="Times New Roman" w:cs="Times New Roman"/>
          <w:b/>
        </w:rPr>
      </w:pPr>
      <w:r>
        <w:rPr>
          <w:rFonts w:ascii="Times New Roman" w:hAnsi="Times New Roman" w:cs="Times New Roman"/>
          <w:b/>
        </w:rPr>
        <w:t xml:space="preserve">Henry Rubin and Charles </w:t>
      </w:r>
      <w:proofErr w:type="spellStart"/>
      <w:r>
        <w:rPr>
          <w:rFonts w:ascii="Times New Roman" w:hAnsi="Times New Roman" w:cs="Times New Roman"/>
          <w:b/>
        </w:rPr>
        <w:t>Hirt</w:t>
      </w:r>
      <w:proofErr w:type="spellEnd"/>
    </w:p>
    <w:p w:rsidR="001A6D5B" w:rsidRDefault="001A6D5B"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Used high speed motion pictures of vocal fold behavior to reveal two primary registers (showing the chest voice using the entire length and depth of the vocal folds, “momentary chaos” at the break, and falsetto mode, where the folds continued to vibrate at the same rate but barely touched)</w:t>
      </w:r>
    </w:p>
    <w:p w:rsidR="00E33667" w:rsidRDefault="00E33667"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Believe that the registers can be blended</w:t>
      </w:r>
    </w:p>
    <w:p w:rsidR="00523C3A" w:rsidRDefault="00523C3A"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Observed that in well-trained voices (especially female), strong glottal adduction allowed the vocal fold action in the upper register to more closely resemble the lower register</w:t>
      </w:r>
    </w:p>
    <w:p w:rsidR="001A6D5B" w:rsidRPr="001A6D5B" w:rsidRDefault="001A6D5B" w:rsidP="001A6D5B">
      <w:pPr>
        <w:pStyle w:val="ListParagraph"/>
        <w:tabs>
          <w:tab w:val="left" w:pos="7235"/>
        </w:tabs>
        <w:rPr>
          <w:rFonts w:ascii="Times New Roman" w:hAnsi="Times New Roman" w:cs="Times New Roman"/>
        </w:rPr>
      </w:pPr>
    </w:p>
    <w:p w:rsidR="00DA2D9F" w:rsidRPr="001A6D5B" w:rsidRDefault="00DA2D9F" w:rsidP="001A6D5B">
      <w:pPr>
        <w:pStyle w:val="ListParagraph"/>
        <w:tabs>
          <w:tab w:val="left" w:pos="7235"/>
        </w:tabs>
        <w:rPr>
          <w:rFonts w:ascii="Times New Roman" w:hAnsi="Times New Roman" w:cs="Times New Roman"/>
        </w:rPr>
      </w:pPr>
      <w:r w:rsidRPr="001A6D5B">
        <w:rPr>
          <w:rFonts w:ascii="Times New Roman" w:hAnsi="Times New Roman" w:cs="Times New Roman"/>
          <w:b/>
        </w:rPr>
        <w:t xml:space="preserve">Emma Seiler </w:t>
      </w:r>
    </w:p>
    <w:p w:rsidR="00A44E7B" w:rsidRPr="00A44E7B" w:rsidRDefault="00A254AA"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One of first singer-scientists to follow Garcia in use of laryngoscope, music student of F. Wieck and science student of Helmholtz, wrote “The Voice in Singing” (1868)</w:t>
      </w:r>
      <w:r w:rsidR="000404C5">
        <w:rPr>
          <w:rFonts w:ascii="Times New Roman" w:hAnsi="Times New Roman" w:cs="Times New Roman"/>
        </w:rPr>
        <w:t>, proposed a 5-register theory of singing, criticized practice of unnaturally “carrying up” registers beyond natural limits</w:t>
      </w:r>
    </w:p>
    <w:p w:rsidR="00A44E7B" w:rsidRPr="00A44E7B" w:rsidRDefault="00A44E7B"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Described voice as “vibrating column of air which rebounds immediately behind front teeth”</w:t>
      </w:r>
    </w:p>
    <w:p w:rsidR="005B049A" w:rsidRDefault="005B049A" w:rsidP="00224188">
      <w:pPr>
        <w:pStyle w:val="ListParagraph"/>
        <w:tabs>
          <w:tab w:val="left" w:pos="7235"/>
        </w:tabs>
        <w:rPr>
          <w:rFonts w:ascii="Times New Roman" w:hAnsi="Times New Roman" w:cs="Times New Roman"/>
          <w:b/>
        </w:rPr>
      </w:pPr>
    </w:p>
    <w:p w:rsidR="00224188" w:rsidRDefault="00224188" w:rsidP="00224188">
      <w:pPr>
        <w:pStyle w:val="ListParagraph"/>
        <w:tabs>
          <w:tab w:val="left" w:pos="7235"/>
        </w:tabs>
        <w:rPr>
          <w:rFonts w:ascii="Times New Roman" w:hAnsi="Times New Roman" w:cs="Times New Roman"/>
          <w:b/>
        </w:rPr>
      </w:pPr>
      <w:r>
        <w:rPr>
          <w:rFonts w:ascii="Times New Roman" w:hAnsi="Times New Roman" w:cs="Times New Roman"/>
          <w:b/>
        </w:rPr>
        <w:t>William Shakespeare</w:t>
      </w:r>
      <w:r w:rsidR="00D10CE8">
        <w:rPr>
          <w:rFonts w:ascii="Times New Roman" w:hAnsi="Times New Roman" w:cs="Times New Roman"/>
          <w:b/>
        </w:rPr>
        <w:t xml:space="preserve"> (1849-1931)</w:t>
      </w:r>
    </w:p>
    <w:p w:rsidR="00224188" w:rsidRDefault="00224188"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 xml:space="preserve">English voice teacher, F. </w:t>
      </w:r>
      <w:proofErr w:type="spellStart"/>
      <w:r>
        <w:rPr>
          <w:rFonts w:ascii="Times New Roman" w:hAnsi="Times New Roman" w:cs="Times New Roman"/>
        </w:rPr>
        <w:t>Lamperti’s</w:t>
      </w:r>
      <w:proofErr w:type="spellEnd"/>
      <w:r>
        <w:rPr>
          <w:rFonts w:ascii="Times New Roman" w:hAnsi="Times New Roman" w:cs="Times New Roman"/>
        </w:rPr>
        <w:t xml:space="preserve"> pupil, brought Italian techniques to English readership in first decades of 20</w:t>
      </w:r>
      <w:r w:rsidRPr="00224188">
        <w:rPr>
          <w:rFonts w:ascii="Times New Roman" w:hAnsi="Times New Roman" w:cs="Times New Roman"/>
          <w:vertAlign w:val="superscript"/>
        </w:rPr>
        <w:t>th</w:t>
      </w:r>
      <w:r>
        <w:rPr>
          <w:rFonts w:ascii="Times New Roman" w:hAnsi="Times New Roman" w:cs="Times New Roman"/>
        </w:rPr>
        <w:t xml:space="preserve"> </w:t>
      </w:r>
      <w:proofErr w:type="spellStart"/>
      <w:r>
        <w:rPr>
          <w:rFonts w:ascii="Times New Roman" w:hAnsi="Times New Roman" w:cs="Times New Roman"/>
        </w:rPr>
        <w:t>centrury</w:t>
      </w:r>
      <w:proofErr w:type="spellEnd"/>
      <w:r>
        <w:rPr>
          <w:rFonts w:ascii="Times New Roman" w:hAnsi="Times New Roman" w:cs="Times New Roman"/>
        </w:rPr>
        <w:t xml:space="preserve"> (1899, “The Art of Singing”)</w:t>
      </w:r>
    </w:p>
    <w:p w:rsidR="00224188" w:rsidRDefault="00224188"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Wanted breath for singing to appear natural; unlike his teacher, combined diaphragmatic breathing with rib breathing</w:t>
      </w:r>
      <w:r w:rsidR="0024382F">
        <w:rPr>
          <w:rFonts w:ascii="Times New Roman" w:hAnsi="Times New Roman" w:cs="Times New Roman"/>
        </w:rPr>
        <w:t xml:space="preserve">, while describing </w:t>
      </w:r>
      <w:proofErr w:type="spellStart"/>
      <w:r w:rsidR="0024382F">
        <w:rPr>
          <w:rFonts w:ascii="Times New Roman" w:hAnsi="Times New Roman" w:cs="Times New Roman"/>
          <w:i/>
        </w:rPr>
        <w:t>appoggio</w:t>
      </w:r>
      <w:proofErr w:type="spellEnd"/>
      <w:r w:rsidR="0024382F">
        <w:rPr>
          <w:rFonts w:ascii="Times New Roman" w:hAnsi="Times New Roman" w:cs="Times New Roman"/>
          <w:i/>
        </w:rPr>
        <w:t xml:space="preserve"> </w:t>
      </w:r>
      <w:r w:rsidR="0024382F">
        <w:rPr>
          <w:rFonts w:ascii="Times New Roman" w:hAnsi="Times New Roman" w:cs="Times New Roman"/>
        </w:rPr>
        <w:t xml:space="preserve">very similarly to </w:t>
      </w:r>
      <w:proofErr w:type="spellStart"/>
      <w:r w:rsidR="0024382F">
        <w:rPr>
          <w:rFonts w:ascii="Times New Roman" w:hAnsi="Times New Roman" w:cs="Times New Roman"/>
        </w:rPr>
        <w:t>Mandl</w:t>
      </w:r>
      <w:proofErr w:type="spellEnd"/>
      <w:r w:rsidR="0024382F">
        <w:rPr>
          <w:rFonts w:ascii="Times New Roman" w:hAnsi="Times New Roman" w:cs="Times New Roman"/>
        </w:rPr>
        <w:t xml:space="preserve"> and </w:t>
      </w:r>
      <w:proofErr w:type="spellStart"/>
      <w:r w:rsidR="0024382F">
        <w:rPr>
          <w:rFonts w:ascii="Times New Roman" w:hAnsi="Times New Roman" w:cs="Times New Roman"/>
        </w:rPr>
        <w:t>Lamperti</w:t>
      </w:r>
      <w:proofErr w:type="spellEnd"/>
      <w:r w:rsidR="00BD1579">
        <w:rPr>
          <w:rFonts w:ascii="Times New Roman" w:hAnsi="Times New Roman" w:cs="Times New Roman"/>
        </w:rPr>
        <w:t xml:space="preserve">; combined with elaborate resonance imagery strategies (many based on teeth) </w:t>
      </w:r>
    </w:p>
    <w:p w:rsidR="00E94125" w:rsidRDefault="00E94125"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Believed poor breathing caused tension in jaw/throat/tongue, and that students needed to sing with the breath to have an “open throat” (implying a raised palate and elongated resonating tube)</w:t>
      </w:r>
    </w:p>
    <w:p w:rsidR="00BD1579" w:rsidRDefault="00BD1579"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 xml:space="preserve">Had a very strong grasp on vocal pedagogy history, quoted </w:t>
      </w:r>
      <w:proofErr w:type="spellStart"/>
      <w:r>
        <w:rPr>
          <w:rFonts w:ascii="Times New Roman" w:hAnsi="Times New Roman" w:cs="Times New Roman"/>
        </w:rPr>
        <w:t>Tosi</w:t>
      </w:r>
      <w:proofErr w:type="spellEnd"/>
      <w:r>
        <w:rPr>
          <w:rFonts w:ascii="Times New Roman" w:hAnsi="Times New Roman" w:cs="Times New Roman"/>
        </w:rPr>
        <w:t xml:space="preserve">, </w:t>
      </w:r>
      <w:proofErr w:type="spellStart"/>
      <w:r>
        <w:rPr>
          <w:rFonts w:ascii="Times New Roman" w:hAnsi="Times New Roman" w:cs="Times New Roman"/>
        </w:rPr>
        <w:t>Caccini</w:t>
      </w:r>
      <w:proofErr w:type="spellEnd"/>
      <w:r>
        <w:rPr>
          <w:rFonts w:ascii="Times New Roman" w:hAnsi="Times New Roman" w:cs="Times New Roman"/>
        </w:rPr>
        <w:t xml:space="preserve">, Agricola, etc. </w:t>
      </w:r>
    </w:p>
    <w:p w:rsidR="00C73D85" w:rsidRDefault="00A708C3" w:rsidP="00BB6385">
      <w:pPr>
        <w:pStyle w:val="ListParagraph"/>
        <w:numPr>
          <w:ilvl w:val="0"/>
          <w:numId w:val="4"/>
        </w:numPr>
        <w:tabs>
          <w:tab w:val="left" w:pos="7235"/>
        </w:tabs>
        <w:rPr>
          <w:rFonts w:ascii="Times New Roman" w:hAnsi="Times New Roman" w:cs="Times New Roman"/>
        </w:rPr>
      </w:pPr>
      <w:r>
        <w:rPr>
          <w:rFonts w:ascii="Times New Roman" w:hAnsi="Times New Roman" w:cs="Times New Roman"/>
        </w:rPr>
        <w:t xml:space="preserve">Advocated efficient (over loose) glottal closure, interpreted </w:t>
      </w:r>
      <w:proofErr w:type="spellStart"/>
      <w:r>
        <w:rPr>
          <w:rFonts w:ascii="Times New Roman" w:hAnsi="Times New Roman" w:cs="Times New Roman"/>
          <w:i/>
        </w:rPr>
        <w:t>messa</w:t>
      </w:r>
      <w:proofErr w:type="spellEnd"/>
      <w:r>
        <w:rPr>
          <w:rFonts w:ascii="Times New Roman" w:hAnsi="Times New Roman" w:cs="Times New Roman"/>
          <w:i/>
        </w:rPr>
        <w:t xml:space="preserve"> di voce</w:t>
      </w:r>
      <w:r>
        <w:rPr>
          <w:rFonts w:ascii="Times New Roman" w:hAnsi="Times New Roman" w:cs="Times New Roman"/>
        </w:rPr>
        <w:t xml:space="preserve"> similar to Garcia (w/register change)</w:t>
      </w:r>
    </w:p>
    <w:p w:rsidR="00063443" w:rsidRPr="00063443" w:rsidRDefault="00063443" w:rsidP="00063443">
      <w:pPr>
        <w:pStyle w:val="ListParagraph"/>
        <w:tabs>
          <w:tab w:val="left" w:pos="7235"/>
        </w:tabs>
        <w:rPr>
          <w:rFonts w:ascii="Times New Roman" w:hAnsi="Times New Roman" w:cs="Times New Roman"/>
        </w:rPr>
      </w:pPr>
    </w:p>
    <w:p w:rsidR="00CB591E" w:rsidRDefault="00CB591E" w:rsidP="00CB591E">
      <w:pPr>
        <w:pStyle w:val="ListParagraph"/>
        <w:tabs>
          <w:tab w:val="left" w:pos="7235"/>
        </w:tabs>
        <w:rPr>
          <w:rFonts w:ascii="Times New Roman" w:hAnsi="Times New Roman" w:cs="Times New Roman"/>
          <w:b/>
        </w:rPr>
      </w:pPr>
      <w:proofErr w:type="spellStart"/>
      <w:r>
        <w:rPr>
          <w:rFonts w:ascii="Times New Roman" w:hAnsi="Times New Roman" w:cs="Times New Roman"/>
          <w:b/>
        </w:rPr>
        <w:t>Janwillem</w:t>
      </w:r>
      <w:proofErr w:type="spellEnd"/>
      <w:r>
        <w:rPr>
          <w:rFonts w:ascii="Times New Roman" w:hAnsi="Times New Roman" w:cs="Times New Roman"/>
          <w:b/>
        </w:rPr>
        <w:t xml:space="preserve"> van den Berg</w:t>
      </w:r>
    </w:p>
    <w:p w:rsidR="00CB591E" w:rsidRPr="00E33667" w:rsidRDefault="00B36CAB"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 xml:space="preserve">1960 article (based on experiments with excised larynges), proposed “new and simple” concept of 2 register theory- active longitudinal tension/passive tension, reinforced by high-speed motion pictures of Rubin and </w:t>
      </w:r>
      <w:proofErr w:type="spellStart"/>
      <w:r>
        <w:rPr>
          <w:rFonts w:ascii="Times New Roman" w:hAnsi="Times New Roman" w:cs="Times New Roman"/>
        </w:rPr>
        <w:t>Hirt</w:t>
      </w:r>
      <w:proofErr w:type="spellEnd"/>
      <w:r>
        <w:rPr>
          <w:rFonts w:ascii="Times New Roman" w:hAnsi="Times New Roman" w:cs="Times New Roman"/>
        </w:rPr>
        <w:t xml:space="preserve"> (in chest, full fold vibrating, “chaos” at break, shifts to light touching in falsetto mode where only margins vibrate)</w:t>
      </w:r>
    </w:p>
    <w:p w:rsidR="00E33667" w:rsidRPr="00CB591E" w:rsidRDefault="00E33667" w:rsidP="00BB6385">
      <w:pPr>
        <w:pStyle w:val="ListParagraph"/>
        <w:numPr>
          <w:ilvl w:val="0"/>
          <w:numId w:val="4"/>
        </w:numPr>
        <w:tabs>
          <w:tab w:val="left" w:pos="7235"/>
        </w:tabs>
        <w:rPr>
          <w:rFonts w:ascii="Times New Roman" w:hAnsi="Times New Roman" w:cs="Times New Roman"/>
          <w:b/>
        </w:rPr>
      </w:pPr>
      <w:r>
        <w:rPr>
          <w:rFonts w:ascii="Times New Roman" w:hAnsi="Times New Roman" w:cs="Times New Roman"/>
        </w:rPr>
        <w:t>Said “the mid voice is not really an ‘independent’ register, but a ‘mixture’ of chest and falsetto register</w:t>
      </w:r>
    </w:p>
    <w:p w:rsidR="000334BF" w:rsidRPr="00911CAD" w:rsidRDefault="000334BF" w:rsidP="007D0F2E">
      <w:pPr>
        <w:tabs>
          <w:tab w:val="left" w:pos="7235"/>
        </w:tabs>
        <w:rPr>
          <w:rFonts w:ascii="Times New Roman" w:hAnsi="Times New Roman" w:cs="Times New Roman"/>
          <w:b/>
        </w:rPr>
      </w:pPr>
    </w:p>
    <w:sectPr w:rsidR="000334BF" w:rsidRPr="00911CAD" w:rsidSect="00B152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41C1"/>
    <w:multiLevelType w:val="hybridMultilevel"/>
    <w:tmpl w:val="A36A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F4109"/>
    <w:multiLevelType w:val="hybridMultilevel"/>
    <w:tmpl w:val="7448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1176A"/>
    <w:multiLevelType w:val="hybridMultilevel"/>
    <w:tmpl w:val="ECB0A5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46A13"/>
    <w:multiLevelType w:val="hybridMultilevel"/>
    <w:tmpl w:val="5FB0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31B57"/>
    <w:multiLevelType w:val="hybridMultilevel"/>
    <w:tmpl w:val="38D4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81212"/>
    <w:multiLevelType w:val="hybridMultilevel"/>
    <w:tmpl w:val="E6FCD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94706"/>
    <w:multiLevelType w:val="hybridMultilevel"/>
    <w:tmpl w:val="C91A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419E1"/>
    <w:multiLevelType w:val="hybridMultilevel"/>
    <w:tmpl w:val="229C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36668"/>
    <w:multiLevelType w:val="hybridMultilevel"/>
    <w:tmpl w:val="E69A4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87F85"/>
    <w:multiLevelType w:val="hybridMultilevel"/>
    <w:tmpl w:val="524A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5414E4"/>
    <w:multiLevelType w:val="hybridMultilevel"/>
    <w:tmpl w:val="82B8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F74A5"/>
    <w:multiLevelType w:val="hybridMultilevel"/>
    <w:tmpl w:val="55C2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2239D"/>
    <w:multiLevelType w:val="hybridMultilevel"/>
    <w:tmpl w:val="09F6815E"/>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D146BB"/>
    <w:multiLevelType w:val="hybridMultilevel"/>
    <w:tmpl w:val="6716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016873"/>
    <w:multiLevelType w:val="hybridMultilevel"/>
    <w:tmpl w:val="C95C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67314"/>
    <w:multiLevelType w:val="hybridMultilevel"/>
    <w:tmpl w:val="5350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67EC0"/>
    <w:multiLevelType w:val="hybridMultilevel"/>
    <w:tmpl w:val="AB26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365F6A"/>
    <w:multiLevelType w:val="hybridMultilevel"/>
    <w:tmpl w:val="5E7C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7036D0"/>
    <w:multiLevelType w:val="hybridMultilevel"/>
    <w:tmpl w:val="DF1AA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104BB2"/>
    <w:multiLevelType w:val="hybridMultilevel"/>
    <w:tmpl w:val="768C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540156"/>
    <w:multiLevelType w:val="hybridMultilevel"/>
    <w:tmpl w:val="D8D03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1016B2"/>
    <w:multiLevelType w:val="hybridMultilevel"/>
    <w:tmpl w:val="D162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CE5C2D"/>
    <w:multiLevelType w:val="hybridMultilevel"/>
    <w:tmpl w:val="B6FEC2E8"/>
    <w:lvl w:ilvl="0" w:tplc="8BC80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185EA2"/>
    <w:multiLevelType w:val="hybridMultilevel"/>
    <w:tmpl w:val="7272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851978"/>
    <w:multiLevelType w:val="hybridMultilevel"/>
    <w:tmpl w:val="6DE4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193AA1"/>
    <w:multiLevelType w:val="hybridMultilevel"/>
    <w:tmpl w:val="CF9E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2C4227"/>
    <w:multiLevelType w:val="hybridMultilevel"/>
    <w:tmpl w:val="45BE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2C255B"/>
    <w:multiLevelType w:val="hybridMultilevel"/>
    <w:tmpl w:val="894A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772A8C"/>
    <w:multiLevelType w:val="hybridMultilevel"/>
    <w:tmpl w:val="DE8E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E978A8"/>
    <w:multiLevelType w:val="hybridMultilevel"/>
    <w:tmpl w:val="F6A2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72579E"/>
    <w:multiLevelType w:val="hybridMultilevel"/>
    <w:tmpl w:val="3D706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407326"/>
    <w:multiLevelType w:val="hybridMultilevel"/>
    <w:tmpl w:val="B91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D7314D"/>
    <w:multiLevelType w:val="hybridMultilevel"/>
    <w:tmpl w:val="3B0A4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2B0371"/>
    <w:multiLevelType w:val="hybridMultilevel"/>
    <w:tmpl w:val="12F8FA98"/>
    <w:lvl w:ilvl="0" w:tplc="8BC80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696E5C"/>
    <w:multiLevelType w:val="hybridMultilevel"/>
    <w:tmpl w:val="9CE6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F608A9"/>
    <w:multiLevelType w:val="hybridMultilevel"/>
    <w:tmpl w:val="F72E2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A904CC"/>
    <w:multiLevelType w:val="hybridMultilevel"/>
    <w:tmpl w:val="8EA03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7B7368"/>
    <w:multiLevelType w:val="hybridMultilevel"/>
    <w:tmpl w:val="7A381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196192"/>
    <w:multiLevelType w:val="hybridMultilevel"/>
    <w:tmpl w:val="F5E04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8"/>
  </w:num>
  <w:num w:numId="4">
    <w:abstractNumId w:val="6"/>
  </w:num>
  <w:num w:numId="5">
    <w:abstractNumId w:val="21"/>
  </w:num>
  <w:num w:numId="6">
    <w:abstractNumId w:val="37"/>
  </w:num>
  <w:num w:numId="7">
    <w:abstractNumId w:val="18"/>
  </w:num>
  <w:num w:numId="8">
    <w:abstractNumId w:val="15"/>
  </w:num>
  <w:num w:numId="9">
    <w:abstractNumId w:val="10"/>
  </w:num>
  <w:num w:numId="10">
    <w:abstractNumId w:val="3"/>
  </w:num>
  <w:num w:numId="11">
    <w:abstractNumId w:val="38"/>
  </w:num>
  <w:num w:numId="12">
    <w:abstractNumId w:val="24"/>
  </w:num>
  <w:num w:numId="13">
    <w:abstractNumId w:val="31"/>
  </w:num>
  <w:num w:numId="14">
    <w:abstractNumId w:val="1"/>
  </w:num>
  <w:num w:numId="15">
    <w:abstractNumId w:val="5"/>
  </w:num>
  <w:num w:numId="16">
    <w:abstractNumId w:val="34"/>
  </w:num>
  <w:num w:numId="17">
    <w:abstractNumId w:val="30"/>
  </w:num>
  <w:num w:numId="18">
    <w:abstractNumId w:val="4"/>
  </w:num>
  <w:num w:numId="19">
    <w:abstractNumId w:val="36"/>
  </w:num>
  <w:num w:numId="20">
    <w:abstractNumId w:val="25"/>
  </w:num>
  <w:num w:numId="21">
    <w:abstractNumId w:val="26"/>
  </w:num>
  <w:num w:numId="22">
    <w:abstractNumId w:val="32"/>
  </w:num>
  <w:num w:numId="23">
    <w:abstractNumId w:val="2"/>
  </w:num>
  <w:num w:numId="24">
    <w:abstractNumId w:val="0"/>
  </w:num>
  <w:num w:numId="25">
    <w:abstractNumId w:val="35"/>
  </w:num>
  <w:num w:numId="26">
    <w:abstractNumId w:val="7"/>
  </w:num>
  <w:num w:numId="27">
    <w:abstractNumId w:val="8"/>
  </w:num>
  <w:num w:numId="28">
    <w:abstractNumId w:val="17"/>
  </w:num>
  <w:num w:numId="29">
    <w:abstractNumId w:val="27"/>
  </w:num>
  <w:num w:numId="30">
    <w:abstractNumId w:val="14"/>
  </w:num>
  <w:num w:numId="31">
    <w:abstractNumId w:val="22"/>
  </w:num>
  <w:num w:numId="32">
    <w:abstractNumId w:val="13"/>
  </w:num>
  <w:num w:numId="33">
    <w:abstractNumId w:val="9"/>
  </w:num>
  <w:num w:numId="34">
    <w:abstractNumId w:val="20"/>
  </w:num>
  <w:num w:numId="35">
    <w:abstractNumId w:val="16"/>
  </w:num>
  <w:num w:numId="36">
    <w:abstractNumId w:val="33"/>
  </w:num>
  <w:num w:numId="37">
    <w:abstractNumId w:val="29"/>
  </w:num>
  <w:num w:numId="38">
    <w:abstractNumId w:val="23"/>
  </w:num>
  <w:num w:numId="39">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D5C"/>
    <w:rsid w:val="00016973"/>
    <w:rsid w:val="000334BF"/>
    <w:rsid w:val="000404C5"/>
    <w:rsid w:val="000552E0"/>
    <w:rsid w:val="00062E78"/>
    <w:rsid w:val="00063443"/>
    <w:rsid w:val="0009583A"/>
    <w:rsid w:val="000A179F"/>
    <w:rsid w:val="000A36A4"/>
    <w:rsid w:val="000B00E8"/>
    <w:rsid w:val="000B23FE"/>
    <w:rsid w:val="000B35BD"/>
    <w:rsid w:val="000C0A21"/>
    <w:rsid w:val="000C21EE"/>
    <w:rsid w:val="000C3DF4"/>
    <w:rsid w:val="000C5079"/>
    <w:rsid w:val="000C615F"/>
    <w:rsid w:val="000C6F5F"/>
    <w:rsid w:val="000D2043"/>
    <w:rsid w:val="000D6FDD"/>
    <w:rsid w:val="000E16C2"/>
    <w:rsid w:val="000E52D1"/>
    <w:rsid w:val="000F06B7"/>
    <w:rsid w:val="000F1320"/>
    <w:rsid w:val="000F1BC6"/>
    <w:rsid w:val="000F7C5A"/>
    <w:rsid w:val="001064AA"/>
    <w:rsid w:val="00110587"/>
    <w:rsid w:val="00124B01"/>
    <w:rsid w:val="00132058"/>
    <w:rsid w:val="00144EB6"/>
    <w:rsid w:val="00144F3D"/>
    <w:rsid w:val="001454B7"/>
    <w:rsid w:val="00153349"/>
    <w:rsid w:val="00160B49"/>
    <w:rsid w:val="00186302"/>
    <w:rsid w:val="001931EE"/>
    <w:rsid w:val="0019421A"/>
    <w:rsid w:val="00195C14"/>
    <w:rsid w:val="001A0405"/>
    <w:rsid w:val="001A6301"/>
    <w:rsid w:val="001A6D5B"/>
    <w:rsid w:val="001B5683"/>
    <w:rsid w:val="001C26D8"/>
    <w:rsid w:val="001C59DC"/>
    <w:rsid w:val="001C5E6E"/>
    <w:rsid w:val="001D593E"/>
    <w:rsid w:val="001D79AD"/>
    <w:rsid w:val="00203752"/>
    <w:rsid w:val="00204454"/>
    <w:rsid w:val="002056C6"/>
    <w:rsid w:val="00206794"/>
    <w:rsid w:val="00214E4F"/>
    <w:rsid w:val="00217F1C"/>
    <w:rsid w:val="002209F2"/>
    <w:rsid w:val="00220BF4"/>
    <w:rsid w:val="00224188"/>
    <w:rsid w:val="002270EC"/>
    <w:rsid w:val="0023464B"/>
    <w:rsid w:val="00241690"/>
    <w:rsid w:val="0024382F"/>
    <w:rsid w:val="00246BC5"/>
    <w:rsid w:val="0026016B"/>
    <w:rsid w:val="00272F21"/>
    <w:rsid w:val="002744B3"/>
    <w:rsid w:val="00281C2C"/>
    <w:rsid w:val="002856D4"/>
    <w:rsid w:val="00293A5E"/>
    <w:rsid w:val="00293D67"/>
    <w:rsid w:val="002A6160"/>
    <w:rsid w:val="002B4F30"/>
    <w:rsid w:val="002D71D8"/>
    <w:rsid w:val="002E3391"/>
    <w:rsid w:val="002E60D4"/>
    <w:rsid w:val="002E77E2"/>
    <w:rsid w:val="00321C17"/>
    <w:rsid w:val="003240B2"/>
    <w:rsid w:val="0033146A"/>
    <w:rsid w:val="003435AE"/>
    <w:rsid w:val="0034683D"/>
    <w:rsid w:val="003643ED"/>
    <w:rsid w:val="003811B2"/>
    <w:rsid w:val="00390AA1"/>
    <w:rsid w:val="00392CA6"/>
    <w:rsid w:val="003A6E99"/>
    <w:rsid w:val="003B2964"/>
    <w:rsid w:val="003C06BF"/>
    <w:rsid w:val="003C6371"/>
    <w:rsid w:val="003D041B"/>
    <w:rsid w:val="003D319A"/>
    <w:rsid w:val="0040091C"/>
    <w:rsid w:val="00407463"/>
    <w:rsid w:val="004108F8"/>
    <w:rsid w:val="00413413"/>
    <w:rsid w:val="00414449"/>
    <w:rsid w:val="00427415"/>
    <w:rsid w:val="00433E5B"/>
    <w:rsid w:val="00442E2C"/>
    <w:rsid w:val="004432C4"/>
    <w:rsid w:val="00447C0B"/>
    <w:rsid w:val="00450694"/>
    <w:rsid w:val="004511AB"/>
    <w:rsid w:val="00472FCB"/>
    <w:rsid w:val="00473A03"/>
    <w:rsid w:val="00475967"/>
    <w:rsid w:val="00475A3B"/>
    <w:rsid w:val="004839DF"/>
    <w:rsid w:val="00485F57"/>
    <w:rsid w:val="00492B00"/>
    <w:rsid w:val="0049465D"/>
    <w:rsid w:val="004961F0"/>
    <w:rsid w:val="004A278D"/>
    <w:rsid w:val="004B0F12"/>
    <w:rsid w:val="004D3834"/>
    <w:rsid w:val="004E1C46"/>
    <w:rsid w:val="004F52EC"/>
    <w:rsid w:val="004F7F63"/>
    <w:rsid w:val="00507AA1"/>
    <w:rsid w:val="00523C3A"/>
    <w:rsid w:val="00526568"/>
    <w:rsid w:val="00533E41"/>
    <w:rsid w:val="00550241"/>
    <w:rsid w:val="00563B88"/>
    <w:rsid w:val="005676EE"/>
    <w:rsid w:val="00584754"/>
    <w:rsid w:val="00593C83"/>
    <w:rsid w:val="00595B44"/>
    <w:rsid w:val="005A3C62"/>
    <w:rsid w:val="005A6E77"/>
    <w:rsid w:val="005B049A"/>
    <w:rsid w:val="005B34C6"/>
    <w:rsid w:val="005B6A91"/>
    <w:rsid w:val="005D4E2F"/>
    <w:rsid w:val="005E6221"/>
    <w:rsid w:val="005F47BC"/>
    <w:rsid w:val="005F6548"/>
    <w:rsid w:val="006027C6"/>
    <w:rsid w:val="006070CC"/>
    <w:rsid w:val="00613FAA"/>
    <w:rsid w:val="00624613"/>
    <w:rsid w:val="00630B86"/>
    <w:rsid w:val="006354C5"/>
    <w:rsid w:val="006366BF"/>
    <w:rsid w:val="006419C0"/>
    <w:rsid w:val="00641BE7"/>
    <w:rsid w:val="006451A7"/>
    <w:rsid w:val="00656EFD"/>
    <w:rsid w:val="00663295"/>
    <w:rsid w:val="006668A6"/>
    <w:rsid w:val="00674E06"/>
    <w:rsid w:val="006A1DBC"/>
    <w:rsid w:val="006B1CC9"/>
    <w:rsid w:val="006C03CC"/>
    <w:rsid w:val="006C4259"/>
    <w:rsid w:val="006C63E0"/>
    <w:rsid w:val="006D5A14"/>
    <w:rsid w:val="006D7174"/>
    <w:rsid w:val="006F1B40"/>
    <w:rsid w:val="006F68CC"/>
    <w:rsid w:val="006F72DA"/>
    <w:rsid w:val="006F7870"/>
    <w:rsid w:val="00703E49"/>
    <w:rsid w:val="007118B5"/>
    <w:rsid w:val="0072400A"/>
    <w:rsid w:val="00742D21"/>
    <w:rsid w:val="00762F2F"/>
    <w:rsid w:val="00774EF6"/>
    <w:rsid w:val="007803B0"/>
    <w:rsid w:val="00783874"/>
    <w:rsid w:val="00794075"/>
    <w:rsid w:val="007C3A2A"/>
    <w:rsid w:val="007C6A1B"/>
    <w:rsid w:val="007C6B53"/>
    <w:rsid w:val="007D0F2E"/>
    <w:rsid w:val="007D6133"/>
    <w:rsid w:val="007E526E"/>
    <w:rsid w:val="007F4880"/>
    <w:rsid w:val="007F6771"/>
    <w:rsid w:val="008013F4"/>
    <w:rsid w:val="008036B0"/>
    <w:rsid w:val="00805ADD"/>
    <w:rsid w:val="008108EB"/>
    <w:rsid w:val="0081581F"/>
    <w:rsid w:val="0082413D"/>
    <w:rsid w:val="008307F1"/>
    <w:rsid w:val="008361DA"/>
    <w:rsid w:val="008700FF"/>
    <w:rsid w:val="00871382"/>
    <w:rsid w:val="00890DC7"/>
    <w:rsid w:val="00895797"/>
    <w:rsid w:val="008B046D"/>
    <w:rsid w:val="008E2549"/>
    <w:rsid w:val="008F0714"/>
    <w:rsid w:val="008F5C7E"/>
    <w:rsid w:val="00911CAD"/>
    <w:rsid w:val="00912BFD"/>
    <w:rsid w:val="00916328"/>
    <w:rsid w:val="00922EEB"/>
    <w:rsid w:val="00936FBC"/>
    <w:rsid w:val="00940B31"/>
    <w:rsid w:val="009570D8"/>
    <w:rsid w:val="00957B8E"/>
    <w:rsid w:val="00961282"/>
    <w:rsid w:val="00961632"/>
    <w:rsid w:val="00962259"/>
    <w:rsid w:val="00965058"/>
    <w:rsid w:val="00965996"/>
    <w:rsid w:val="009729D8"/>
    <w:rsid w:val="009735C2"/>
    <w:rsid w:val="0098203E"/>
    <w:rsid w:val="00984134"/>
    <w:rsid w:val="00985CEC"/>
    <w:rsid w:val="00996C05"/>
    <w:rsid w:val="009A09BF"/>
    <w:rsid w:val="009A1073"/>
    <w:rsid w:val="009A4493"/>
    <w:rsid w:val="009B19AC"/>
    <w:rsid w:val="009D11E3"/>
    <w:rsid w:val="009E2743"/>
    <w:rsid w:val="009F0C77"/>
    <w:rsid w:val="00A07260"/>
    <w:rsid w:val="00A176D7"/>
    <w:rsid w:val="00A254AA"/>
    <w:rsid w:val="00A27616"/>
    <w:rsid w:val="00A308AF"/>
    <w:rsid w:val="00A33B41"/>
    <w:rsid w:val="00A34D7A"/>
    <w:rsid w:val="00A44E7B"/>
    <w:rsid w:val="00A46547"/>
    <w:rsid w:val="00A622C8"/>
    <w:rsid w:val="00A708C3"/>
    <w:rsid w:val="00A96FF5"/>
    <w:rsid w:val="00AA0114"/>
    <w:rsid w:val="00AA01F1"/>
    <w:rsid w:val="00AA223B"/>
    <w:rsid w:val="00AB0E3D"/>
    <w:rsid w:val="00AB5650"/>
    <w:rsid w:val="00AB6C40"/>
    <w:rsid w:val="00AB6E94"/>
    <w:rsid w:val="00AC170E"/>
    <w:rsid w:val="00AC5518"/>
    <w:rsid w:val="00AC7E32"/>
    <w:rsid w:val="00AD413A"/>
    <w:rsid w:val="00AD5922"/>
    <w:rsid w:val="00AD7F80"/>
    <w:rsid w:val="00AE4419"/>
    <w:rsid w:val="00AF32C1"/>
    <w:rsid w:val="00AF6D1B"/>
    <w:rsid w:val="00B12391"/>
    <w:rsid w:val="00B152AB"/>
    <w:rsid w:val="00B16CC8"/>
    <w:rsid w:val="00B346A8"/>
    <w:rsid w:val="00B36593"/>
    <w:rsid w:val="00B36CAB"/>
    <w:rsid w:val="00B44E4B"/>
    <w:rsid w:val="00B55216"/>
    <w:rsid w:val="00B7104C"/>
    <w:rsid w:val="00B72D2E"/>
    <w:rsid w:val="00B84371"/>
    <w:rsid w:val="00B878A8"/>
    <w:rsid w:val="00B910F6"/>
    <w:rsid w:val="00B9484F"/>
    <w:rsid w:val="00BB4C0A"/>
    <w:rsid w:val="00BB6385"/>
    <w:rsid w:val="00BB6A37"/>
    <w:rsid w:val="00BD1579"/>
    <w:rsid w:val="00BD24E9"/>
    <w:rsid w:val="00BD482B"/>
    <w:rsid w:val="00BE1911"/>
    <w:rsid w:val="00BF25F0"/>
    <w:rsid w:val="00BF6DB7"/>
    <w:rsid w:val="00C3175C"/>
    <w:rsid w:val="00C34876"/>
    <w:rsid w:val="00C34C84"/>
    <w:rsid w:val="00C43B25"/>
    <w:rsid w:val="00C739E4"/>
    <w:rsid w:val="00C73D85"/>
    <w:rsid w:val="00C83F8B"/>
    <w:rsid w:val="00C8562C"/>
    <w:rsid w:val="00C8626C"/>
    <w:rsid w:val="00C94919"/>
    <w:rsid w:val="00CA0603"/>
    <w:rsid w:val="00CA5D5C"/>
    <w:rsid w:val="00CA5DC2"/>
    <w:rsid w:val="00CB00E4"/>
    <w:rsid w:val="00CB0579"/>
    <w:rsid w:val="00CB591E"/>
    <w:rsid w:val="00CB7AAE"/>
    <w:rsid w:val="00CC208F"/>
    <w:rsid w:val="00CD1952"/>
    <w:rsid w:val="00CE4399"/>
    <w:rsid w:val="00CE7260"/>
    <w:rsid w:val="00D039EC"/>
    <w:rsid w:val="00D0583E"/>
    <w:rsid w:val="00D10CE8"/>
    <w:rsid w:val="00D23949"/>
    <w:rsid w:val="00D26B9D"/>
    <w:rsid w:val="00D35972"/>
    <w:rsid w:val="00D40CFC"/>
    <w:rsid w:val="00D52CCB"/>
    <w:rsid w:val="00D57AF8"/>
    <w:rsid w:val="00D61548"/>
    <w:rsid w:val="00D704C8"/>
    <w:rsid w:val="00D7712A"/>
    <w:rsid w:val="00D808A0"/>
    <w:rsid w:val="00D8174A"/>
    <w:rsid w:val="00D84B71"/>
    <w:rsid w:val="00D905E6"/>
    <w:rsid w:val="00DA2D9F"/>
    <w:rsid w:val="00DB3CD6"/>
    <w:rsid w:val="00DB72FB"/>
    <w:rsid w:val="00DC1656"/>
    <w:rsid w:val="00DC509F"/>
    <w:rsid w:val="00DC660D"/>
    <w:rsid w:val="00DC67E3"/>
    <w:rsid w:val="00DF3359"/>
    <w:rsid w:val="00DF558F"/>
    <w:rsid w:val="00E04A90"/>
    <w:rsid w:val="00E06128"/>
    <w:rsid w:val="00E07334"/>
    <w:rsid w:val="00E1063E"/>
    <w:rsid w:val="00E10948"/>
    <w:rsid w:val="00E24EEB"/>
    <w:rsid w:val="00E26C0A"/>
    <w:rsid w:val="00E32DEE"/>
    <w:rsid w:val="00E33667"/>
    <w:rsid w:val="00E33712"/>
    <w:rsid w:val="00E54112"/>
    <w:rsid w:val="00E54E60"/>
    <w:rsid w:val="00E57932"/>
    <w:rsid w:val="00E64408"/>
    <w:rsid w:val="00E66976"/>
    <w:rsid w:val="00E874B6"/>
    <w:rsid w:val="00E94125"/>
    <w:rsid w:val="00E94B56"/>
    <w:rsid w:val="00E952BA"/>
    <w:rsid w:val="00EA1391"/>
    <w:rsid w:val="00EA2888"/>
    <w:rsid w:val="00EA47F2"/>
    <w:rsid w:val="00ED1D32"/>
    <w:rsid w:val="00ED30E7"/>
    <w:rsid w:val="00ED4AF4"/>
    <w:rsid w:val="00EE1676"/>
    <w:rsid w:val="00EE4690"/>
    <w:rsid w:val="00EE4779"/>
    <w:rsid w:val="00EF0B50"/>
    <w:rsid w:val="00EF1D68"/>
    <w:rsid w:val="00F008BB"/>
    <w:rsid w:val="00F175E8"/>
    <w:rsid w:val="00F2016C"/>
    <w:rsid w:val="00F20E22"/>
    <w:rsid w:val="00F23222"/>
    <w:rsid w:val="00F27332"/>
    <w:rsid w:val="00F311B8"/>
    <w:rsid w:val="00F3432D"/>
    <w:rsid w:val="00F4145D"/>
    <w:rsid w:val="00F515DB"/>
    <w:rsid w:val="00F5757C"/>
    <w:rsid w:val="00F654C4"/>
    <w:rsid w:val="00F704C0"/>
    <w:rsid w:val="00F72554"/>
    <w:rsid w:val="00F74AA1"/>
    <w:rsid w:val="00F87F0B"/>
    <w:rsid w:val="00F9167E"/>
    <w:rsid w:val="00F91CA0"/>
    <w:rsid w:val="00F929A4"/>
    <w:rsid w:val="00FB2662"/>
    <w:rsid w:val="00FB2B9D"/>
    <w:rsid w:val="00FB57BD"/>
    <w:rsid w:val="00FB6862"/>
    <w:rsid w:val="00FE14EA"/>
    <w:rsid w:val="00FE212E"/>
    <w:rsid w:val="00FE3DAB"/>
    <w:rsid w:val="00FE742F"/>
    <w:rsid w:val="00FE7A4E"/>
    <w:rsid w:val="00FE7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797"/>
    <w:rPr>
      <w:rFonts w:ascii="Tahoma" w:hAnsi="Tahoma" w:cs="Tahoma"/>
      <w:sz w:val="16"/>
      <w:szCs w:val="16"/>
    </w:rPr>
  </w:style>
  <w:style w:type="paragraph" w:styleId="ListParagraph">
    <w:name w:val="List Paragraph"/>
    <w:basedOn w:val="Normal"/>
    <w:uiPriority w:val="34"/>
    <w:qFormat/>
    <w:rsid w:val="00895797"/>
    <w:pPr>
      <w:ind w:left="720"/>
      <w:contextualSpacing/>
    </w:pPr>
  </w:style>
  <w:style w:type="character" w:styleId="Hyperlink">
    <w:name w:val="Hyperlink"/>
    <w:basedOn w:val="DefaultParagraphFont"/>
    <w:uiPriority w:val="99"/>
    <w:unhideWhenUsed/>
    <w:rsid w:val="00593C83"/>
    <w:rPr>
      <w:color w:val="0000FF" w:themeColor="hyperlink"/>
      <w:u w:val="single"/>
    </w:rPr>
  </w:style>
  <w:style w:type="character" w:styleId="FollowedHyperlink">
    <w:name w:val="FollowedHyperlink"/>
    <w:basedOn w:val="DefaultParagraphFont"/>
    <w:uiPriority w:val="99"/>
    <w:semiHidden/>
    <w:unhideWhenUsed/>
    <w:rsid w:val="004A278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797"/>
    <w:rPr>
      <w:rFonts w:ascii="Tahoma" w:hAnsi="Tahoma" w:cs="Tahoma"/>
      <w:sz w:val="16"/>
      <w:szCs w:val="16"/>
    </w:rPr>
  </w:style>
  <w:style w:type="paragraph" w:styleId="ListParagraph">
    <w:name w:val="List Paragraph"/>
    <w:basedOn w:val="Normal"/>
    <w:uiPriority w:val="34"/>
    <w:qFormat/>
    <w:rsid w:val="00895797"/>
    <w:pPr>
      <w:ind w:left="720"/>
      <w:contextualSpacing/>
    </w:pPr>
  </w:style>
  <w:style w:type="character" w:styleId="Hyperlink">
    <w:name w:val="Hyperlink"/>
    <w:basedOn w:val="DefaultParagraphFont"/>
    <w:uiPriority w:val="99"/>
    <w:unhideWhenUsed/>
    <w:rsid w:val="00593C83"/>
    <w:rPr>
      <w:color w:val="0000FF" w:themeColor="hyperlink"/>
      <w:u w:val="single"/>
    </w:rPr>
  </w:style>
  <w:style w:type="character" w:styleId="FollowedHyperlink">
    <w:name w:val="FollowedHyperlink"/>
    <w:basedOn w:val="DefaultParagraphFont"/>
    <w:uiPriority w:val="99"/>
    <w:semiHidden/>
    <w:unhideWhenUsed/>
    <w:rsid w:val="004A27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books.google.com/ebooks/reader?id=JOEPAAAAYAAJ&amp;printsec=frontcover&amp;output=reader&amp;pg=GBS.PA17" TargetMode="External"/><Relationship Id="rId26" Type="http://schemas.openxmlformats.org/officeDocument/2006/relationships/image" Target="media/image12.jpg"/><Relationship Id="rId39" Type="http://schemas.openxmlformats.org/officeDocument/2006/relationships/image" Target="media/image22.jpg"/><Relationship Id="rId21" Type="http://schemas.openxmlformats.org/officeDocument/2006/relationships/hyperlink" Target="http://books.google.com/ebooks/reader?id=4-s5AAAAIAAJ&amp;printsec=frontcover&amp;output=reader&amp;pg=GBS.PP1" TargetMode="External"/><Relationship Id="rId34" Type="http://schemas.openxmlformats.org/officeDocument/2006/relationships/hyperlink" Target="https://learn.su.edu/courses/1/MUPP.600.101.2013FA/content/_681909_1/dir_JournalReading2.zip/Caruso&amp;Tetrazzini.pdf" TargetMode="External"/><Relationship Id="rId42" Type="http://schemas.openxmlformats.org/officeDocument/2006/relationships/hyperlink" Target="http://books.google.com/books/about/Jean_Baptiste_B%C3%A9rard_s_L_Art_Du_Chant.html?id=VUoZAQAAIAAJ" TargetMode="External"/><Relationship Id="rId7" Type="http://schemas.openxmlformats.org/officeDocument/2006/relationships/hyperlink" Target="http://imslp.org/wiki/Regole,_passaggi_di_musica_(Bovicelli,_Giovanni_Battista)"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mslp.org/wiki/Le_nuove_musiche_(Caccini,_Giulio)" TargetMode="External"/><Relationship Id="rId24" Type="http://schemas.openxmlformats.org/officeDocument/2006/relationships/image" Target="media/image11.jpg"/><Relationship Id="rId32" Type="http://schemas.openxmlformats.org/officeDocument/2006/relationships/hyperlink" Target="https://learn.su.edu/courses/1/MUPP.600.101.2013FA/content/_681909_1/dir_JournalReading2.zip/Lamperti%20Art%20of%20Singing.pdf" TargetMode="Externa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utenberg.org/ebooks/26477" TargetMode="External"/><Relationship Id="rId23" Type="http://schemas.openxmlformats.org/officeDocument/2006/relationships/image" Target="media/image10.jpg"/><Relationship Id="rId28" Type="http://schemas.openxmlformats.org/officeDocument/2006/relationships/image" Target="media/image14.jpg"/><Relationship Id="rId36" Type="http://schemas.openxmlformats.org/officeDocument/2006/relationships/image" Target="media/image19.gif"/><Relationship Id="rId10" Type="http://schemas.openxmlformats.org/officeDocument/2006/relationships/image" Target="media/image3.jpg"/><Relationship Id="rId19" Type="http://schemas.openxmlformats.org/officeDocument/2006/relationships/image" Target="media/image9.jpg"/><Relationship Id="rId31" Type="http://schemas.openxmlformats.org/officeDocument/2006/relationships/image" Target="media/image17.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learn.su.edu/courses/1/MUPP.600.101.2013FA/content/_681909_1/dir_JournalReading2.zip/Manuel%20Garcia.pdf" TargetMode="External"/><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8.jpg"/><Relationship Id="rId43" Type="http://schemas.openxmlformats.org/officeDocument/2006/relationships/hyperlink" Target="http://www.youtube.com/watch?v=slhhg8sI6Ds" TargetMode="External"/><Relationship Id="rId8" Type="http://schemas.openxmlformats.org/officeDocument/2006/relationships/hyperlink" Target="http://digital.library.unt.edu/ark:/67531/metadc25960/m1/" TargetMode="External"/><Relationship Id="rId3" Type="http://schemas.microsoft.com/office/2007/relationships/stylesWithEffects" Target="stylesWithEffect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hyperlink" Target="http://imslp.org/wiki/Art_du_chant,_Op.21_(Marchesi,_Mathilde)" TargetMode="External"/><Relationship Id="rId33" Type="http://schemas.openxmlformats.org/officeDocument/2006/relationships/hyperlink" Target="http://imslp.org/wiki/Die_Technik_des_Bel_Canto_(Lamperti,_Giovanni_Battista)" TargetMode="External"/><Relationship Id="rId38" Type="http://schemas.openxmlformats.org/officeDocument/2006/relationships/image" Target="media/image21.jpg"/><Relationship Id="rId20" Type="http://schemas.openxmlformats.org/officeDocument/2006/relationships/hyperlink" Target="https://urresearch.rochester.edu/institutionalPublicationPublicView.action?institutionalItemId=6084" TargetMode="External"/><Relationship Id="rId4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5367</Words>
  <Characters>30597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cp:lastModifiedBy>
  <cp:revision>2</cp:revision>
  <cp:lastPrinted>2013-10-08T01:55:00Z</cp:lastPrinted>
  <dcterms:created xsi:type="dcterms:W3CDTF">2013-12-01T01:31:00Z</dcterms:created>
  <dcterms:modified xsi:type="dcterms:W3CDTF">2013-12-01T01:31:00Z</dcterms:modified>
</cp:coreProperties>
</file>